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04E155" w14:textId="77777777" w:rsidR="009876B2" w:rsidRDefault="009876B2" w:rsidP="006D08FD">
      <w:pPr>
        <w:jc w:val="both"/>
        <w:rPr>
          <w:rFonts w:ascii="Times New Roman" w:hAnsi="Times New Roman" w:cs="Times New Roman"/>
          <w:sz w:val="24"/>
          <w:szCs w:val="24"/>
          <w:lang w:val="en-US"/>
        </w:rPr>
      </w:pPr>
    </w:p>
    <w:p w14:paraId="54211DCF" w14:textId="77777777" w:rsidR="00A44CF8" w:rsidRDefault="00A44CF8" w:rsidP="006D08FD">
      <w:pPr>
        <w:jc w:val="both"/>
        <w:rPr>
          <w:rFonts w:ascii="Times New Roman" w:hAnsi="Times New Roman" w:cs="Times New Roman"/>
          <w:sz w:val="24"/>
          <w:szCs w:val="24"/>
          <w:lang w:val="en-US"/>
        </w:rPr>
      </w:pPr>
    </w:p>
    <w:p w14:paraId="20C33655" w14:textId="77777777" w:rsidR="00A44CF8" w:rsidRDefault="00A44CF8" w:rsidP="006D08FD">
      <w:pPr>
        <w:jc w:val="both"/>
        <w:rPr>
          <w:rFonts w:ascii="Times New Roman" w:hAnsi="Times New Roman" w:cs="Times New Roman"/>
          <w:sz w:val="24"/>
          <w:szCs w:val="24"/>
          <w:lang w:val="en-US"/>
        </w:rPr>
      </w:pPr>
    </w:p>
    <w:p w14:paraId="6AE1CB72" w14:textId="515CAB8B" w:rsidR="00A44CF8" w:rsidRPr="00A44CF8" w:rsidRDefault="00A44CF8" w:rsidP="00A44CF8">
      <w:pPr>
        <w:jc w:val="both"/>
        <w:rPr>
          <w:rFonts w:ascii="Times New Roman" w:hAnsi="Times New Roman" w:cs="Times New Roman"/>
          <w:sz w:val="24"/>
          <w:szCs w:val="24"/>
        </w:rPr>
      </w:pPr>
    </w:p>
    <w:p w14:paraId="5F154875" w14:textId="77777777" w:rsidR="00A44CF8" w:rsidRPr="006D08FD" w:rsidRDefault="00A44CF8" w:rsidP="006D08FD">
      <w:pPr>
        <w:jc w:val="both"/>
        <w:rPr>
          <w:rFonts w:ascii="Times New Roman" w:hAnsi="Times New Roman" w:cs="Times New Roman"/>
          <w:sz w:val="24"/>
          <w:szCs w:val="24"/>
          <w:lang w:val="en-US"/>
        </w:rPr>
      </w:pPr>
    </w:p>
    <w:p w14:paraId="0FE702A3" w14:textId="77777777" w:rsidR="006D08FD" w:rsidRPr="006D08FD" w:rsidRDefault="006D08FD" w:rsidP="006D08FD">
      <w:pPr>
        <w:jc w:val="both"/>
        <w:rPr>
          <w:rFonts w:ascii="Times New Roman" w:hAnsi="Times New Roman" w:cs="Times New Roman"/>
          <w:sz w:val="24"/>
          <w:szCs w:val="24"/>
          <w:lang w:val="en-US"/>
        </w:rPr>
      </w:pPr>
    </w:p>
    <w:p w14:paraId="015588F1" w14:textId="77777777" w:rsidR="006D08FD" w:rsidRPr="006D08FD" w:rsidRDefault="006D08FD" w:rsidP="006D08FD">
      <w:pPr>
        <w:jc w:val="both"/>
        <w:rPr>
          <w:rFonts w:ascii="Times New Roman" w:hAnsi="Times New Roman" w:cs="Times New Roman"/>
          <w:sz w:val="24"/>
          <w:szCs w:val="24"/>
          <w:lang w:val="en-US"/>
        </w:rPr>
      </w:pPr>
    </w:p>
    <w:p w14:paraId="1488CE92" w14:textId="77777777" w:rsidR="006D08FD" w:rsidRPr="006D08FD" w:rsidRDefault="006D08FD" w:rsidP="00AF0F0A">
      <w:pPr>
        <w:jc w:val="center"/>
        <w:rPr>
          <w:rFonts w:ascii="Times New Roman" w:hAnsi="Times New Roman" w:cs="Times New Roman"/>
          <w:b/>
          <w:bCs/>
          <w:sz w:val="24"/>
          <w:szCs w:val="24"/>
        </w:rPr>
      </w:pPr>
      <w:r w:rsidRPr="006D08FD">
        <w:rPr>
          <w:rFonts w:ascii="Times New Roman" w:hAnsi="Times New Roman" w:cs="Times New Roman"/>
          <w:b/>
          <w:bCs/>
          <w:sz w:val="24"/>
          <w:szCs w:val="24"/>
        </w:rPr>
        <w:t>Pre-Islamic Society in Arabia</w:t>
      </w:r>
    </w:p>
    <w:p w14:paraId="5F69633F" w14:textId="77777777" w:rsidR="006D08FD" w:rsidRPr="006D08FD" w:rsidRDefault="006D08FD" w:rsidP="00AF0F0A">
      <w:pPr>
        <w:rPr>
          <w:rFonts w:ascii="Times New Roman" w:hAnsi="Times New Roman" w:cs="Times New Roman"/>
          <w:b/>
          <w:bCs/>
          <w:sz w:val="24"/>
          <w:szCs w:val="24"/>
        </w:rPr>
      </w:pPr>
      <w:r w:rsidRPr="006D08FD">
        <w:rPr>
          <w:rFonts w:ascii="Times New Roman" w:hAnsi="Times New Roman" w:cs="Times New Roman"/>
          <w:b/>
          <w:bCs/>
          <w:sz w:val="24"/>
          <w:szCs w:val="24"/>
        </w:rPr>
        <w:t>Geographical Background</w:t>
      </w:r>
    </w:p>
    <w:p w14:paraId="6911482B"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 </w:t>
      </w:r>
      <w:r w:rsidRPr="006D08FD">
        <w:rPr>
          <w:rFonts w:ascii="Times New Roman" w:hAnsi="Times New Roman" w:cs="Times New Roman"/>
          <w:b/>
          <w:bCs/>
          <w:sz w:val="24"/>
          <w:szCs w:val="24"/>
        </w:rPr>
        <w:t>Arabian Peninsula</w:t>
      </w:r>
      <w:r w:rsidRPr="006D08FD">
        <w:rPr>
          <w:rFonts w:ascii="Times New Roman" w:hAnsi="Times New Roman" w:cs="Times New Roman"/>
          <w:sz w:val="24"/>
          <w:szCs w:val="24"/>
        </w:rPr>
        <w:t xml:space="preserve"> is a vast landmass situated between the </w:t>
      </w:r>
      <w:r w:rsidRPr="006D08FD">
        <w:rPr>
          <w:rFonts w:ascii="Times New Roman" w:hAnsi="Times New Roman" w:cs="Times New Roman"/>
          <w:b/>
          <w:bCs/>
          <w:sz w:val="24"/>
          <w:szCs w:val="24"/>
        </w:rPr>
        <w:t>Red Sea, the Persian Gulf, and the Arabian Sea</w:t>
      </w:r>
      <w:r w:rsidRPr="006D08FD">
        <w:rPr>
          <w:rFonts w:ascii="Times New Roman" w:hAnsi="Times New Roman" w:cs="Times New Roman"/>
          <w:sz w:val="24"/>
          <w:szCs w:val="24"/>
        </w:rPr>
        <w:t xml:space="preserve">, and is dominated largely by deserts and semi-arid landscapes. Rainfall in most parts of the peninsula was extremely limited and irregular, and the region lacked permanent rivers. Consequently, life in Arabia depended heavily on </w:t>
      </w:r>
      <w:r w:rsidRPr="006D08FD">
        <w:rPr>
          <w:rFonts w:ascii="Times New Roman" w:hAnsi="Times New Roman" w:cs="Times New Roman"/>
          <w:b/>
          <w:bCs/>
          <w:sz w:val="24"/>
          <w:szCs w:val="24"/>
        </w:rPr>
        <w:t>springs and oases</w:t>
      </w:r>
      <w:r w:rsidRPr="006D08FD">
        <w:rPr>
          <w:rFonts w:ascii="Times New Roman" w:hAnsi="Times New Roman" w:cs="Times New Roman"/>
          <w:sz w:val="24"/>
          <w:szCs w:val="24"/>
        </w:rPr>
        <w:t>, which served as vital sources of water and centres of settlement. These geographical conditions greatly influenced the social and economic organisation of Arabian society.</w:t>
      </w:r>
    </w:p>
    <w:p w14:paraId="570A831E"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Geographically, the peninsula consisted of several distinct regions, each with its own environmental and economic characteristics.</w:t>
      </w:r>
    </w:p>
    <w:p w14:paraId="49550C82"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 </w:t>
      </w:r>
      <w:r w:rsidRPr="006D08FD">
        <w:rPr>
          <w:rFonts w:ascii="Times New Roman" w:hAnsi="Times New Roman" w:cs="Times New Roman"/>
          <w:b/>
          <w:bCs/>
          <w:sz w:val="24"/>
          <w:szCs w:val="24"/>
        </w:rPr>
        <w:t>Najd</w:t>
      </w:r>
      <w:r w:rsidRPr="006D08FD">
        <w:rPr>
          <w:rFonts w:ascii="Times New Roman" w:hAnsi="Times New Roman" w:cs="Times New Roman"/>
          <w:sz w:val="24"/>
          <w:szCs w:val="24"/>
        </w:rPr>
        <w:t>, located in central Arabia, was a large desert plateau inhabited mainly by nomadic pastoral tribes. The harsh climate and scarcity of water made large-scale agriculture difficult, and therefore the population largely depended on pastoral nomadism.</w:t>
      </w:r>
    </w:p>
    <w:p w14:paraId="5ECDC5AB"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 </w:t>
      </w:r>
      <w:r w:rsidRPr="006D08FD">
        <w:rPr>
          <w:rFonts w:ascii="Times New Roman" w:hAnsi="Times New Roman" w:cs="Times New Roman"/>
          <w:b/>
          <w:bCs/>
          <w:sz w:val="24"/>
          <w:szCs w:val="24"/>
        </w:rPr>
        <w:t>Hejaz</w:t>
      </w:r>
      <w:r w:rsidRPr="006D08FD">
        <w:rPr>
          <w:rFonts w:ascii="Times New Roman" w:hAnsi="Times New Roman" w:cs="Times New Roman"/>
          <w:sz w:val="24"/>
          <w:szCs w:val="24"/>
        </w:rPr>
        <w:t xml:space="preserve">, situated along the western coast of Arabia near the Red Sea, was an arid but strategically important region. It contained the cities of </w:t>
      </w:r>
      <w:r w:rsidRPr="006D08FD">
        <w:rPr>
          <w:rFonts w:ascii="Times New Roman" w:hAnsi="Times New Roman" w:cs="Times New Roman"/>
          <w:b/>
          <w:bCs/>
          <w:sz w:val="24"/>
          <w:szCs w:val="24"/>
        </w:rPr>
        <w:t>Mecca and Medina</w:t>
      </w:r>
      <w:r w:rsidRPr="006D08FD">
        <w:rPr>
          <w:rFonts w:ascii="Times New Roman" w:hAnsi="Times New Roman" w:cs="Times New Roman"/>
          <w:sz w:val="24"/>
          <w:szCs w:val="24"/>
        </w:rPr>
        <w:t>, which later became central to the history of Islam. Despite its harsh environment, the Hejaz developed as an important corridor for trade routes linking southern Arabia with the Mediterranean world.</w:t>
      </w:r>
    </w:p>
    <w:p w14:paraId="17252749"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In contrast to these desert regions, </w:t>
      </w:r>
      <w:r w:rsidRPr="006D08FD">
        <w:rPr>
          <w:rFonts w:ascii="Times New Roman" w:hAnsi="Times New Roman" w:cs="Times New Roman"/>
          <w:b/>
          <w:bCs/>
          <w:sz w:val="24"/>
          <w:szCs w:val="24"/>
        </w:rPr>
        <w:t>Yemen in South Arabia</w:t>
      </w:r>
      <w:r w:rsidRPr="006D08FD">
        <w:rPr>
          <w:rFonts w:ascii="Times New Roman" w:hAnsi="Times New Roman" w:cs="Times New Roman"/>
          <w:sz w:val="24"/>
          <w:szCs w:val="24"/>
        </w:rPr>
        <w:t xml:space="preserve"> was relatively fertile due to the presence of mountain ranges and seasonal rainfall. Irrigation systems made agriculture possible in the valleys, allowing the development of settled agricultural communities and urban centres. The region possessed relatively advanced political institutions and a more stable social structure compared with the nomadic societies of central Arabia.</w:t>
      </w:r>
    </w:p>
    <w:p w14:paraId="0760E028"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Another significant region was </w:t>
      </w:r>
      <w:r w:rsidRPr="006D08FD">
        <w:rPr>
          <w:rFonts w:ascii="Times New Roman" w:hAnsi="Times New Roman" w:cs="Times New Roman"/>
          <w:b/>
          <w:bCs/>
          <w:sz w:val="24"/>
          <w:szCs w:val="24"/>
        </w:rPr>
        <w:t>Oman</w:t>
      </w:r>
      <w:r w:rsidRPr="006D08FD">
        <w:rPr>
          <w:rFonts w:ascii="Times New Roman" w:hAnsi="Times New Roman" w:cs="Times New Roman"/>
          <w:sz w:val="24"/>
          <w:szCs w:val="24"/>
        </w:rPr>
        <w:t xml:space="preserve">, located in the south-eastern part of the peninsula. Oman was less arid than central Arabia and maintained maritime connections with the </w:t>
      </w:r>
      <w:r w:rsidRPr="006D08FD">
        <w:rPr>
          <w:rFonts w:ascii="Times New Roman" w:hAnsi="Times New Roman" w:cs="Times New Roman"/>
          <w:b/>
          <w:bCs/>
          <w:sz w:val="24"/>
          <w:szCs w:val="24"/>
        </w:rPr>
        <w:t>Persian Gulf and the Indian Ocean trade networks</w:t>
      </w:r>
      <w:r w:rsidRPr="006D08FD">
        <w:rPr>
          <w:rFonts w:ascii="Times New Roman" w:hAnsi="Times New Roman" w:cs="Times New Roman"/>
          <w:sz w:val="24"/>
          <w:szCs w:val="24"/>
        </w:rPr>
        <w:t>.</w:t>
      </w:r>
    </w:p>
    <w:p w14:paraId="2A8420B2"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Thus, the Arabian Peninsula exhibited a striking contrast between the </w:t>
      </w:r>
      <w:r w:rsidRPr="006D08FD">
        <w:rPr>
          <w:rFonts w:ascii="Times New Roman" w:hAnsi="Times New Roman" w:cs="Times New Roman"/>
          <w:b/>
          <w:bCs/>
          <w:sz w:val="24"/>
          <w:szCs w:val="24"/>
        </w:rPr>
        <w:t>settled agricultural societies of the south</w:t>
      </w:r>
      <w:r w:rsidRPr="006D08FD">
        <w:rPr>
          <w:rFonts w:ascii="Times New Roman" w:hAnsi="Times New Roman" w:cs="Times New Roman"/>
          <w:sz w:val="24"/>
          <w:szCs w:val="24"/>
        </w:rPr>
        <w:t xml:space="preserve"> and the </w:t>
      </w:r>
      <w:r w:rsidRPr="006D08FD">
        <w:rPr>
          <w:rFonts w:ascii="Times New Roman" w:hAnsi="Times New Roman" w:cs="Times New Roman"/>
          <w:b/>
          <w:bCs/>
          <w:sz w:val="24"/>
          <w:szCs w:val="24"/>
        </w:rPr>
        <w:t>nomadic pastoral societies of the central and northern regions</w:t>
      </w:r>
      <w:r w:rsidRPr="006D08FD">
        <w:rPr>
          <w:rFonts w:ascii="Times New Roman" w:hAnsi="Times New Roman" w:cs="Times New Roman"/>
          <w:sz w:val="24"/>
          <w:szCs w:val="24"/>
        </w:rPr>
        <w:t>. These geographical differences played a major role in shaping the economic life and social organisation of pre-Islamic Arabia.</w:t>
      </w:r>
    </w:p>
    <w:p w14:paraId="29E70F0D"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4BD2EECF">
          <v:rect id="_x0000_i1025" style="width:0;height:1.5pt" o:hralign="center" o:hrstd="t" o:hr="t" fillcolor="#a0a0a0" stroked="f"/>
        </w:pict>
      </w:r>
    </w:p>
    <w:p w14:paraId="20393D04"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lastRenderedPageBreak/>
        <w:t>Economic Life in Pre-Islamic Arabia</w:t>
      </w:r>
    </w:p>
    <w:p w14:paraId="4EE68D61"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Nomadic Pastoral Economy</w:t>
      </w:r>
    </w:p>
    <w:p w14:paraId="7DCAB4A6"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In the central and northern regions of Arabia, the inhabitants were largely </w:t>
      </w:r>
      <w:r w:rsidRPr="006D08FD">
        <w:rPr>
          <w:rFonts w:ascii="Times New Roman" w:hAnsi="Times New Roman" w:cs="Times New Roman"/>
          <w:b/>
          <w:bCs/>
          <w:sz w:val="24"/>
          <w:szCs w:val="24"/>
        </w:rPr>
        <w:t>nomadic pastoralists known as Bedouins</w:t>
      </w:r>
      <w:r w:rsidRPr="006D08FD">
        <w:rPr>
          <w:rFonts w:ascii="Times New Roman" w:hAnsi="Times New Roman" w:cs="Times New Roman"/>
          <w:sz w:val="24"/>
          <w:szCs w:val="24"/>
        </w:rPr>
        <w:t>. Their livelihood depended mainly on the rearing of camels and other livestock. Camels were particularly important in desert environments because they could survive long journeys with minimal water and food.</w:t>
      </w:r>
    </w:p>
    <w:p w14:paraId="64815284"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Camels served multiple purposes in Bedouin life. They </w:t>
      </w:r>
      <w:proofErr w:type="gramStart"/>
      <w:r w:rsidRPr="006D08FD">
        <w:rPr>
          <w:rFonts w:ascii="Times New Roman" w:hAnsi="Times New Roman" w:cs="Times New Roman"/>
          <w:sz w:val="24"/>
          <w:szCs w:val="24"/>
        </w:rPr>
        <w:t>were used</w:t>
      </w:r>
      <w:proofErr w:type="gramEnd"/>
      <w:r w:rsidRPr="006D08FD">
        <w:rPr>
          <w:rFonts w:ascii="Times New Roman" w:hAnsi="Times New Roman" w:cs="Times New Roman"/>
          <w:sz w:val="24"/>
          <w:szCs w:val="24"/>
        </w:rPr>
        <w:t xml:space="preserve"> as the primary means of transportation across desert routes </w:t>
      </w:r>
      <w:proofErr w:type="gramStart"/>
      <w:r w:rsidRPr="006D08FD">
        <w:rPr>
          <w:rFonts w:ascii="Times New Roman" w:hAnsi="Times New Roman" w:cs="Times New Roman"/>
          <w:sz w:val="24"/>
          <w:szCs w:val="24"/>
        </w:rPr>
        <w:t>and also</w:t>
      </w:r>
      <w:proofErr w:type="gramEnd"/>
      <w:r w:rsidRPr="006D08FD">
        <w:rPr>
          <w:rFonts w:ascii="Times New Roman" w:hAnsi="Times New Roman" w:cs="Times New Roman"/>
          <w:sz w:val="24"/>
          <w:szCs w:val="24"/>
        </w:rPr>
        <w:t xml:space="preserve"> provided </w:t>
      </w:r>
      <w:r w:rsidRPr="006D08FD">
        <w:rPr>
          <w:rFonts w:ascii="Times New Roman" w:hAnsi="Times New Roman" w:cs="Times New Roman"/>
          <w:b/>
          <w:bCs/>
          <w:sz w:val="24"/>
          <w:szCs w:val="24"/>
        </w:rPr>
        <w:t>milk, meat, and hides</w:t>
      </w:r>
      <w:r w:rsidRPr="006D08FD">
        <w:rPr>
          <w:rFonts w:ascii="Times New Roman" w:hAnsi="Times New Roman" w:cs="Times New Roman"/>
          <w:sz w:val="24"/>
          <w:szCs w:val="24"/>
        </w:rPr>
        <w:t>, which were essential for survival. Camel mobility enabled Bedouins to move across large distances in search of pasture and water, allowing them to exploit the scarce resources of the desert.</w:t>
      </w:r>
    </w:p>
    <w:p w14:paraId="504788DD"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Bedouin tribes also engaged in </w:t>
      </w:r>
      <w:r w:rsidRPr="006D08FD">
        <w:rPr>
          <w:rFonts w:ascii="Times New Roman" w:hAnsi="Times New Roman" w:cs="Times New Roman"/>
          <w:b/>
          <w:bCs/>
          <w:sz w:val="24"/>
          <w:szCs w:val="24"/>
        </w:rPr>
        <w:t>occasional raids on settled communities</w:t>
      </w:r>
      <w:r w:rsidRPr="006D08FD">
        <w:rPr>
          <w:rFonts w:ascii="Times New Roman" w:hAnsi="Times New Roman" w:cs="Times New Roman"/>
          <w:sz w:val="24"/>
          <w:szCs w:val="24"/>
        </w:rPr>
        <w:t xml:space="preserve">, a practice known as </w:t>
      </w:r>
      <w:proofErr w:type="spellStart"/>
      <w:r w:rsidRPr="006D08FD">
        <w:rPr>
          <w:rFonts w:ascii="Times New Roman" w:hAnsi="Times New Roman" w:cs="Times New Roman"/>
          <w:b/>
          <w:bCs/>
          <w:sz w:val="24"/>
          <w:szCs w:val="24"/>
        </w:rPr>
        <w:t>ghazw</w:t>
      </w:r>
      <w:proofErr w:type="spellEnd"/>
      <w:r w:rsidRPr="006D08FD">
        <w:rPr>
          <w:rFonts w:ascii="Times New Roman" w:hAnsi="Times New Roman" w:cs="Times New Roman"/>
          <w:sz w:val="24"/>
          <w:szCs w:val="24"/>
        </w:rPr>
        <w:t xml:space="preserve">, which provided additional resources. However, their relationship with settled populations was not purely hostile. In many cases Bedouins maintained </w:t>
      </w:r>
      <w:r w:rsidRPr="006D08FD">
        <w:rPr>
          <w:rFonts w:ascii="Times New Roman" w:hAnsi="Times New Roman" w:cs="Times New Roman"/>
          <w:b/>
          <w:bCs/>
          <w:sz w:val="24"/>
          <w:szCs w:val="24"/>
        </w:rPr>
        <w:t>economic and protective relationships</w:t>
      </w:r>
      <w:r w:rsidRPr="006D08FD">
        <w:rPr>
          <w:rFonts w:ascii="Times New Roman" w:hAnsi="Times New Roman" w:cs="Times New Roman"/>
          <w:sz w:val="24"/>
          <w:szCs w:val="24"/>
        </w:rPr>
        <w:t xml:space="preserve"> with farmers and merchants, exchanging pastoral products for agricultural goods such as dates and grains.</w:t>
      </w:r>
    </w:p>
    <w:p w14:paraId="635A6A3D"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76205483">
          <v:rect id="_x0000_i1026" style="width:0;height:1.5pt" o:hralign="center" o:hrstd="t" o:hr="t" fillcolor="#a0a0a0" stroked="f"/>
        </w:pict>
      </w:r>
    </w:p>
    <w:p w14:paraId="1EAA8BD7"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Agricultural Economy</w:t>
      </w:r>
    </w:p>
    <w:p w14:paraId="0FC37D3E"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In contrast to the nomadic pastoral economy of the desert regions, the southern part of the peninsula—particularly </w:t>
      </w:r>
      <w:r w:rsidRPr="006D08FD">
        <w:rPr>
          <w:rFonts w:ascii="Times New Roman" w:hAnsi="Times New Roman" w:cs="Times New Roman"/>
          <w:b/>
          <w:bCs/>
          <w:sz w:val="24"/>
          <w:szCs w:val="24"/>
        </w:rPr>
        <w:t>Yemen and oasis settlements</w:t>
      </w:r>
      <w:r w:rsidRPr="006D08FD">
        <w:rPr>
          <w:rFonts w:ascii="Times New Roman" w:hAnsi="Times New Roman" w:cs="Times New Roman"/>
          <w:sz w:val="24"/>
          <w:szCs w:val="24"/>
        </w:rPr>
        <w:t>—supported agricultural production due to favourable climatic conditions and irrigation systems.</w:t>
      </w:r>
    </w:p>
    <w:p w14:paraId="59A86799"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Crops such as </w:t>
      </w:r>
      <w:r w:rsidRPr="006D08FD">
        <w:rPr>
          <w:rFonts w:ascii="Times New Roman" w:hAnsi="Times New Roman" w:cs="Times New Roman"/>
          <w:b/>
          <w:bCs/>
          <w:sz w:val="24"/>
          <w:szCs w:val="24"/>
        </w:rPr>
        <w:t>dates, grains, and fruits</w:t>
      </w:r>
      <w:r w:rsidRPr="006D08FD">
        <w:rPr>
          <w:rFonts w:ascii="Times New Roman" w:hAnsi="Times New Roman" w:cs="Times New Roman"/>
          <w:sz w:val="24"/>
          <w:szCs w:val="24"/>
        </w:rPr>
        <w:t xml:space="preserve"> </w:t>
      </w:r>
      <w:proofErr w:type="gramStart"/>
      <w:r w:rsidRPr="006D08FD">
        <w:rPr>
          <w:rFonts w:ascii="Times New Roman" w:hAnsi="Times New Roman" w:cs="Times New Roman"/>
          <w:sz w:val="24"/>
          <w:szCs w:val="24"/>
        </w:rPr>
        <w:t>were cultivated</w:t>
      </w:r>
      <w:proofErr w:type="gramEnd"/>
      <w:r w:rsidRPr="006D08FD">
        <w:rPr>
          <w:rFonts w:ascii="Times New Roman" w:hAnsi="Times New Roman" w:cs="Times New Roman"/>
          <w:sz w:val="24"/>
          <w:szCs w:val="24"/>
        </w:rPr>
        <w:t xml:space="preserve"> in these areas. Agriculture in Yemen was organised under the control of </w:t>
      </w:r>
      <w:r w:rsidRPr="006D08FD">
        <w:rPr>
          <w:rFonts w:ascii="Times New Roman" w:hAnsi="Times New Roman" w:cs="Times New Roman"/>
          <w:b/>
          <w:bCs/>
          <w:sz w:val="24"/>
          <w:szCs w:val="24"/>
        </w:rPr>
        <w:t>landed elites</w:t>
      </w:r>
      <w:r w:rsidRPr="006D08FD">
        <w:rPr>
          <w:rFonts w:ascii="Times New Roman" w:hAnsi="Times New Roman" w:cs="Times New Roman"/>
          <w:sz w:val="24"/>
          <w:szCs w:val="24"/>
        </w:rPr>
        <w:t>, while rural populations were organised into clans that contributed agricultural surplus and sometimes military service to the political authorities.</w:t>
      </w:r>
    </w:p>
    <w:p w14:paraId="2C9B3BA4"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Thus, while central Arabia was characterised by pastoral nomadism, southern Arabia represented a more </w:t>
      </w:r>
      <w:r w:rsidRPr="006D08FD">
        <w:rPr>
          <w:rFonts w:ascii="Times New Roman" w:hAnsi="Times New Roman" w:cs="Times New Roman"/>
          <w:b/>
          <w:bCs/>
          <w:sz w:val="24"/>
          <w:szCs w:val="24"/>
        </w:rPr>
        <w:t>sedentary and agrarian society with urban centres and organised political institutions</w:t>
      </w:r>
      <w:r w:rsidRPr="006D08FD">
        <w:rPr>
          <w:rFonts w:ascii="Times New Roman" w:hAnsi="Times New Roman" w:cs="Times New Roman"/>
          <w:sz w:val="24"/>
          <w:szCs w:val="24"/>
        </w:rPr>
        <w:t>.</w:t>
      </w:r>
    </w:p>
    <w:p w14:paraId="5A4BBAFF"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51571336">
          <v:rect id="_x0000_i1027" style="width:0;height:1.5pt" o:hralign="center" o:hrstd="t" o:hr="t" fillcolor="#a0a0a0" stroked="f"/>
        </w:pict>
      </w:r>
    </w:p>
    <w:p w14:paraId="2651C039"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Trade and Urban Economy</w:t>
      </w:r>
    </w:p>
    <w:p w14:paraId="294820A7"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Trade was another major economic activity in pre-Islamic Arabia. The peninsula occupied a </w:t>
      </w:r>
      <w:r w:rsidRPr="006D08FD">
        <w:rPr>
          <w:rFonts w:ascii="Times New Roman" w:hAnsi="Times New Roman" w:cs="Times New Roman"/>
          <w:b/>
          <w:bCs/>
          <w:sz w:val="24"/>
          <w:szCs w:val="24"/>
        </w:rPr>
        <w:t>strategic position between Asia, Africa, and the Mediterranean world</w:t>
      </w:r>
      <w:r w:rsidRPr="006D08FD">
        <w:rPr>
          <w:rFonts w:ascii="Times New Roman" w:hAnsi="Times New Roman" w:cs="Times New Roman"/>
          <w:sz w:val="24"/>
          <w:szCs w:val="24"/>
        </w:rPr>
        <w:t>, making it an important intermediary in long-distance commerce.</w:t>
      </w:r>
    </w:p>
    <w:p w14:paraId="4F196741"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Caravan routes linked the trading centres of </w:t>
      </w:r>
      <w:r w:rsidRPr="006D08FD">
        <w:rPr>
          <w:rFonts w:ascii="Times New Roman" w:hAnsi="Times New Roman" w:cs="Times New Roman"/>
          <w:b/>
          <w:bCs/>
          <w:sz w:val="24"/>
          <w:szCs w:val="24"/>
        </w:rPr>
        <w:t>Yemen in the south with Syria and Palestine in the north</w:t>
      </w:r>
      <w:r w:rsidRPr="006D08FD">
        <w:rPr>
          <w:rFonts w:ascii="Times New Roman" w:hAnsi="Times New Roman" w:cs="Times New Roman"/>
          <w:sz w:val="24"/>
          <w:szCs w:val="24"/>
        </w:rPr>
        <w:t xml:space="preserve">. The </w:t>
      </w:r>
      <w:r w:rsidRPr="006D08FD">
        <w:rPr>
          <w:rFonts w:ascii="Times New Roman" w:hAnsi="Times New Roman" w:cs="Times New Roman"/>
          <w:b/>
          <w:bCs/>
          <w:sz w:val="24"/>
          <w:szCs w:val="24"/>
        </w:rPr>
        <w:t>Red Sea route and the overland trade route through the Hejaz</w:t>
      </w:r>
      <w:r w:rsidRPr="006D08FD">
        <w:rPr>
          <w:rFonts w:ascii="Times New Roman" w:hAnsi="Times New Roman" w:cs="Times New Roman"/>
          <w:sz w:val="24"/>
          <w:szCs w:val="24"/>
        </w:rPr>
        <w:t xml:space="preserve"> gained importance particularly after disruptions in Persian Gulf trade caused by conflicts between the </w:t>
      </w:r>
      <w:r w:rsidRPr="006D08FD">
        <w:rPr>
          <w:rFonts w:ascii="Times New Roman" w:hAnsi="Times New Roman" w:cs="Times New Roman"/>
          <w:b/>
          <w:bCs/>
          <w:sz w:val="24"/>
          <w:szCs w:val="24"/>
        </w:rPr>
        <w:t>Byzantine and Sassanian empires</w:t>
      </w:r>
      <w:r w:rsidRPr="006D08FD">
        <w:rPr>
          <w:rFonts w:ascii="Times New Roman" w:hAnsi="Times New Roman" w:cs="Times New Roman"/>
          <w:sz w:val="24"/>
          <w:szCs w:val="24"/>
        </w:rPr>
        <w:t>.</w:t>
      </w:r>
    </w:p>
    <w:p w14:paraId="1C9B187C"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 city of </w:t>
      </w:r>
      <w:r w:rsidRPr="006D08FD">
        <w:rPr>
          <w:rFonts w:ascii="Times New Roman" w:hAnsi="Times New Roman" w:cs="Times New Roman"/>
          <w:b/>
          <w:bCs/>
          <w:sz w:val="24"/>
          <w:szCs w:val="24"/>
        </w:rPr>
        <w:t>Mecca</w:t>
      </w:r>
      <w:r w:rsidRPr="006D08FD">
        <w:rPr>
          <w:rFonts w:ascii="Times New Roman" w:hAnsi="Times New Roman" w:cs="Times New Roman"/>
          <w:sz w:val="24"/>
          <w:szCs w:val="24"/>
        </w:rPr>
        <w:t xml:space="preserve"> emerged as one of the most important commercial centres along these trade routes. According to historian </w:t>
      </w:r>
      <w:r w:rsidRPr="006D08FD">
        <w:rPr>
          <w:rFonts w:ascii="Times New Roman" w:hAnsi="Times New Roman" w:cs="Times New Roman"/>
          <w:b/>
          <w:bCs/>
          <w:sz w:val="24"/>
          <w:szCs w:val="24"/>
        </w:rPr>
        <w:t>Ira M. Lapidus</w:t>
      </w:r>
      <w:r w:rsidRPr="006D08FD">
        <w:rPr>
          <w:rFonts w:ascii="Times New Roman" w:hAnsi="Times New Roman" w:cs="Times New Roman"/>
          <w:sz w:val="24"/>
          <w:szCs w:val="24"/>
        </w:rPr>
        <w:t xml:space="preserve">, Mecca functioned not only as a trading hub but also as a pilgrimage centre where people from different parts of Arabia gathered during </w:t>
      </w:r>
      <w:r w:rsidRPr="006D08FD">
        <w:rPr>
          <w:rFonts w:ascii="Times New Roman" w:hAnsi="Times New Roman" w:cs="Times New Roman"/>
          <w:sz w:val="24"/>
          <w:szCs w:val="24"/>
        </w:rPr>
        <w:lastRenderedPageBreak/>
        <w:t>religious festivals. These gatherings promoted both economic exchange and cultural interaction among the tribes.</w:t>
      </w:r>
    </w:p>
    <w:p w14:paraId="651D4AAE" w14:textId="77777777" w:rsidR="006D08FD" w:rsidRPr="006D08FD" w:rsidRDefault="006D08FD" w:rsidP="006D08FD">
      <w:pPr>
        <w:jc w:val="both"/>
        <w:rPr>
          <w:rFonts w:ascii="Times New Roman" w:hAnsi="Times New Roman" w:cs="Times New Roman"/>
          <w:sz w:val="24"/>
          <w:szCs w:val="24"/>
          <w:lang w:val="en-US"/>
        </w:rPr>
      </w:pPr>
    </w:p>
    <w:p w14:paraId="0BA5B133" w14:textId="77777777" w:rsidR="006D08FD" w:rsidRPr="006D08FD" w:rsidRDefault="006D08FD" w:rsidP="006D08FD">
      <w:pPr>
        <w:jc w:val="both"/>
        <w:rPr>
          <w:rFonts w:ascii="Times New Roman" w:hAnsi="Times New Roman" w:cs="Times New Roman"/>
          <w:sz w:val="24"/>
          <w:szCs w:val="24"/>
          <w:lang w:val="en-US"/>
        </w:rPr>
      </w:pPr>
    </w:p>
    <w:p w14:paraId="7E4BA8C6" w14:textId="77777777" w:rsidR="006D08FD" w:rsidRPr="006D08FD" w:rsidRDefault="006D08FD" w:rsidP="006D08FD">
      <w:pPr>
        <w:jc w:val="both"/>
        <w:rPr>
          <w:rFonts w:ascii="Times New Roman" w:hAnsi="Times New Roman" w:cs="Times New Roman"/>
          <w:sz w:val="24"/>
          <w:szCs w:val="24"/>
          <w:lang w:val="en-US"/>
        </w:rPr>
      </w:pPr>
    </w:p>
    <w:p w14:paraId="59A30543"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Tribal Background of Arabian Society</w:t>
      </w:r>
    </w:p>
    <w:p w14:paraId="5E0DB507"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 social organisation of pre-Islamic Arabia was primarily </w:t>
      </w:r>
      <w:r w:rsidRPr="006D08FD">
        <w:rPr>
          <w:rFonts w:ascii="Times New Roman" w:hAnsi="Times New Roman" w:cs="Times New Roman"/>
          <w:b/>
          <w:bCs/>
          <w:sz w:val="24"/>
          <w:szCs w:val="24"/>
        </w:rPr>
        <w:t>tribal in nature</w:t>
      </w:r>
      <w:r w:rsidRPr="006D08FD">
        <w:rPr>
          <w:rFonts w:ascii="Times New Roman" w:hAnsi="Times New Roman" w:cs="Times New Roman"/>
          <w:sz w:val="24"/>
          <w:szCs w:val="24"/>
        </w:rPr>
        <w:t>.</w:t>
      </w:r>
    </w:p>
    <w:p w14:paraId="4EE6B7A4"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Arab society was organised into </w:t>
      </w:r>
      <w:r w:rsidRPr="006D08FD">
        <w:rPr>
          <w:rFonts w:ascii="Times New Roman" w:hAnsi="Times New Roman" w:cs="Times New Roman"/>
          <w:b/>
          <w:bCs/>
          <w:sz w:val="24"/>
          <w:szCs w:val="24"/>
        </w:rPr>
        <w:t>tribes (</w:t>
      </w:r>
      <w:proofErr w:type="spellStart"/>
      <w:r w:rsidRPr="006D08FD">
        <w:rPr>
          <w:rFonts w:ascii="Times New Roman" w:hAnsi="Times New Roman" w:cs="Times New Roman"/>
          <w:b/>
          <w:bCs/>
          <w:sz w:val="24"/>
          <w:szCs w:val="24"/>
        </w:rPr>
        <w:t>qabila</w:t>
      </w:r>
      <w:proofErr w:type="spellEnd"/>
      <w:r w:rsidRPr="006D08FD">
        <w:rPr>
          <w:rFonts w:ascii="Times New Roman" w:hAnsi="Times New Roman" w:cs="Times New Roman"/>
          <w:b/>
          <w:bCs/>
          <w:sz w:val="24"/>
          <w:szCs w:val="24"/>
        </w:rPr>
        <w:t>)</w:t>
      </w:r>
      <w:r w:rsidRPr="006D08FD">
        <w:rPr>
          <w:rFonts w:ascii="Times New Roman" w:hAnsi="Times New Roman" w:cs="Times New Roman"/>
          <w:sz w:val="24"/>
          <w:szCs w:val="24"/>
        </w:rPr>
        <w:t xml:space="preserve">, which </w:t>
      </w:r>
      <w:proofErr w:type="gramStart"/>
      <w:r w:rsidRPr="006D08FD">
        <w:rPr>
          <w:rFonts w:ascii="Times New Roman" w:hAnsi="Times New Roman" w:cs="Times New Roman"/>
          <w:sz w:val="24"/>
          <w:szCs w:val="24"/>
        </w:rPr>
        <w:t>were further divided</w:t>
      </w:r>
      <w:proofErr w:type="gramEnd"/>
      <w:r w:rsidRPr="006D08FD">
        <w:rPr>
          <w:rFonts w:ascii="Times New Roman" w:hAnsi="Times New Roman" w:cs="Times New Roman"/>
          <w:sz w:val="24"/>
          <w:szCs w:val="24"/>
        </w:rPr>
        <w:t xml:space="preserve"> into clans and extended families. These groups often traced their descent from a common ancestor, which strengthened their sense of unity and identity.</w:t>
      </w:r>
    </w:p>
    <w:p w14:paraId="041FF037"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In the absence of a centralised political authority, the tribe functioned as the principal unit of </w:t>
      </w:r>
      <w:r w:rsidRPr="006D08FD">
        <w:rPr>
          <w:rFonts w:ascii="Times New Roman" w:hAnsi="Times New Roman" w:cs="Times New Roman"/>
          <w:b/>
          <w:bCs/>
          <w:sz w:val="24"/>
          <w:szCs w:val="24"/>
        </w:rPr>
        <w:t>social, political, and military organisation</w:t>
      </w:r>
      <w:r w:rsidRPr="006D08FD">
        <w:rPr>
          <w:rFonts w:ascii="Times New Roman" w:hAnsi="Times New Roman" w:cs="Times New Roman"/>
          <w:sz w:val="24"/>
          <w:szCs w:val="24"/>
        </w:rPr>
        <w:t>. Each tribe acted as an independent political entity responsible for the protection and welfare of its members.</w:t>
      </w:r>
    </w:p>
    <w:p w14:paraId="584F1518"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5FE8606B">
          <v:rect id="_x0000_i1028" style="width:0;height:1.5pt" o:hralign="center" o:hrstd="t" o:hr="t" fillcolor="#a0a0a0" stroked="f"/>
        </w:pict>
      </w:r>
    </w:p>
    <w:p w14:paraId="6CE90C83"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Leadership and Authority</w:t>
      </w:r>
    </w:p>
    <w:p w14:paraId="4391F2C7"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Each tribe was led by a chief known as the </w:t>
      </w:r>
      <w:r w:rsidRPr="006D08FD">
        <w:rPr>
          <w:rFonts w:ascii="Times New Roman" w:hAnsi="Times New Roman" w:cs="Times New Roman"/>
          <w:b/>
          <w:bCs/>
          <w:sz w:val="24"/>
          <w:szCs w:val="24"/>
        </w:rPr>
        <w:t>Shaykh</w:t>
      </w:r>
      <w:r w:rsidRPr="006D08FD">
        <w:rPr>
          <w:rFonts w:ascii="Times New Roman" w:hAnsi="Times New Roman" w:cs="Times New Roman"/>
          <w:sz w:val="24"/>
          <w:szCs w:val="24"/>
        </w:rPr>
        <w:t xml:space="preserve">. The Shaykh was usually selected by the elders of the tribe from among prominent families. Although leadership could sometimes become hereditary, personal qualities such as </w:t>
      </w:r>
      <w:r w:rsidRPr="006D08FD">
        <w:rPr>
          <w:rFonts w:ascii="Times New Roman" w:hAnsi="Times New Roman" w:cs="Times New Roman"/>
          <w:b/>
          <w:bCs/>
          <w:sz w:val="24"/>
          <w:szCs w:val="24"/>
        </w:rPr>
        <w:t>bravery, generosity, wisdom, and diplomatic skill</w:t>
      </w:r>
      <w:r w:rsidRPr="006D08FD">
        <w:rPr>
          <w:rFonts w:ascii="Times New Roman" w:hAnsi="Times New Roman" w:cs="Times New Roman"/>
          <w:sz w:val="24"/>
          <w:szCs w:val="24"/>
        </w:rPr>
        <w:t xml:space="preserve"> played a decisive role in determining leadership.</w:t>
      </w:r>
    </w:p>
    <w:p w14:paraId="511B996E"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The Shaykh’s responsibilities included:</w:t>
      </w:r>
    </w:p>
    <w:p w14:paraId="2AD9E256" w14:textId="77777777" w:rsidR="006D08FD" w:rsidRPr="006D08FD" w:rsidRDefault="006D08FD" w:rsidP="006D08FD">
      <w:pPr>
        <w:numPr>
          <w:ilvl w:val="0"/>
          <w:numId w:val="1"/>
        </w:numPr>
        <w:jc w:val="both"/>
        <w:rPr>
          <w:rFonts w:ascii="Times New Roman" w:hAnsi="Times New Roman" w:cs="Times New Roman"/>
          <w:sz w:val="24"/>
          <w:szCs w:val="24"/>
        </w:rPr>
      </w:pPr>
      <w:r w:rsidRPr="006D08FD">
        <w:rPr>
          <w:rFonts w:ascii="Times New Roman" w:hAnsi="Times New Roman" w:cs="Times New Roman"/>
          <w:sz w:val="24"/>
          <w:szCs w:val="24"/>
        </w:rPr>
        <w:t>defending the tribe from external enemies</w:t>
      </w:r>
    </w:p>
    <w:p w14:paraId="03CCBAC3" w14:textId="77777777" w:rsidR="006D08FD" w:rsidRPr="006D08FD" w:rsidRDefault="006D08FD" w:rsidP="006D08FD">
      <w:pPr>
        <w:numPr>
          <w:ilvl w:val="0"/>
          <w:numId w:val="1"/>
        </w:numPr>
        <w:jc w:val="both"/>
        <w:rPr>
          <w:rFonts w:ascii="Times New Roman" w:hAnsi="Times New Roman" w:cs="Times New Roman"/>
          <w:sz w:val="24"/>
          <w:szCs w:val="24"/>
        </w:rPr>
      </w:pPr>
      <w:r w:rsidRPr="006D08FD">
        <w:rPr>
          <w:rFonts w:ascii="Times New Roman" w:hAnsi="Times New Roman" w:cs="Times New Roman"/>
          <w:sz w:val="24"/>
          <w:szCs w:val="24"/>
        </w:rPr>
        <w:t>settling disputes among tribal members</w:t>
      </w:r>
    </w:p>
    <w:p w14:paraId="6025832F" w14:textId="77777777" w:rsidR="006D08FD" w:rsidRPr="006D08FD" w:rsidRDefault="006D08FD" w:rsidP="006D08FD">
      <w:pPr>
        <w:numPr>
          <w:ilvl w:val="0"/>
          <w:numId w:val="1"/>
        </w:numPr>
        <w:jc w:val="both"/>
        <w:rPr>
          <w:rFonts w:ascii="Times New Roman" w:hAnsi="Times New Roman" w:cs="Times New Roman"/>
          <w:sz w:val="24"/>
          <w:szCs w:val="24"/>
        </w:rPr>
      </w:pPr>
      <w:r w:rsidRPr="006D08FD">
        <w:rPr>
          <w:rFonts w:ascii="Times New Roman" w:hAnsi="Times New Roman" w:cs="Times New Roman"/>
          <w:sz w:val="24"/>
          <w:szCs w:val="24"/>
        </w:rPr>
        <w:t>representing the tribe in negotiations and alliances with other tribes</w:t>
      </w:r>
    </w:p>
    <w:p w14:paraId="1A2692B2"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However, the authority of the Shaykh </w:t>
      </w:r>
      <w:proofErr w:type="gramStart"/>
      <w:r w:rsidRPr="006D08FD">
        <w:rPr>
          <w:rFonts w:ascii="Times New Roman" w:hAnsi="Times New Roman" w:cs="Times New Roman"/>
          <w:sz w:val="24"/>
          <w:szCs w:val="24"/>
        </w:rPr>
        <w:t>was limited</w:t>
      </w:r>
      <w:proofErr w:type="gramEnd"/>
      <w:r w:rsidRPr="006D08FD">
        <w:rPr>
          <w:rFonts w:ascii="Times New Roman" w:hAnsi="Times New Roman" w:cs="Times New Roman"/>
          <w:sz w:val="24"/>
          <w:szCs w:val="24"/>
        </w:rPr>
        <w:t xml:space="preserve"> and largely dependent on the respect and support of the tribal members.</w:t>
      </w:r>
    </w:p>
    <w:p w14:paraId="54D66A5D"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70C7CB8D">
          <v:rect id="_x0000_i1029" style="width:0;height:1.5pt" o:hralign="center" o:hrstd="t" o:hr="t" fillcolor="#a0a0a0" stroked="f"/>
        </w:pict>
      </w:r>
    </w:p>
    <w:p w14:paraId="40BB585D"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Tribal Solidarity</w:t>
      </w:r>
    </w:p>
    <w:p w14:paraId="6E39B4CF"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An important feature of tribal society was the strong sense of </w:t>
      </w:r>
      <w:r w:rsidRPr="006D08FD">
        <w:rPr>
          <w:rFonts w:ascii="Times New Roman" w:hAnsi="Times New Roman" w:cs="Times New Roman"/>
          <w:b/>
          <w:bCs/>
          <w:sz w:val="24"/>
          <w:szCs w:val="24"/>
        </w:rPr>
        <w:t>collective solidarity</w:t>
      </w:r>
      <w:r w:rsidRPr="006D08FD">
        <w:rPr>
          <w:rFonts w:ascii="Times New Roman" w:hAnsi="Times New Roman" w:cs="Times New Roman"/>
          <w:sz w:val="24"/>
          <w:szCs w:val="24"/>
        </w:rPr>
        <w:t xml:space="preserve">, often described by the Arabic term </w:t>
      </w:r>
      <w:proofErr w:type="spellStart"/>
      <w:r w:rsidRPr="006D08FD">
        <w:rPr>
          <w:rFonts w:ascii="Times New Roman" w:hAnsi="Times New Roman" w:cs="Times New Roman"/>
          <w:b/>
          <w:bCs/>
          <w:sz w:val="24"/>
          <w:szCs w:val="24"/>
        </w:rPr>
        <w:t>asabiyyah</w:t>
      </w:r>
      <w:proofErr w:type="spellEnd"/>
      <w:r w:rsidRPr="006D08FD">
        <w:rPr>
          <w:rFonts w:ascii="Times New Roman" w:hAnsi="Times New Roman" w:cs="Times New Roman"/>
          <w:sz w:val="24"/>
          <w:szCs w:val="24"/>
        </w:rPr>
        <w:t>. Members of a tribe were bound together by loyalty and mutual responsibility.</w:t>
      </w:r>
    </w:p>
    <w:p w14:paraId="36DA5EEA"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If </w:t>
      </w:r>
      <w:proofErr w:type="gramStart"/>
      <w:r w:rsidRPr="006D08FD">
        <w:rPr>
          <w:rFonts w:ascii="Times New Roman" w:hAnsi="Times New Roman" w:cs="Times New Roman"/>
          <w:sz w:val="24"/>
          <w:szCs w:val="24"/>
        </w:rPr>
        <w:t>a member of the tribe was harmed by outsiders</w:t>
      </w:r>
      <w:proofErr w:type="gramEnd"/>
      <w:r w:rsidRPr="006D08FD">
        <w:rPr>
          <w:rFonts w:ascii="Times New Roman" w:hAnsi="Times New Roman" w:cs="Times New Roman"/>
          <w:sz w:val="24"/>
          <w:szCs w:val="24"/>
        </w:rPr>
        <w:t xml:space="preserve">, the entire tribe </w:t>
      </w:r>
      <w:proofErr w:type="gramStart"/>
      <w:r w:rsidRPr="006D08FD">
        <w:rPr>
          <w:rFonts w:ascii="Times New Roman" w:hAnsi="Times New Roman" w:cs="Times New Roman"/>
          <w:sz w:val="24"/>
          <w:szCs w:val="24"/>
        </w:rPr>
        <w:t>was expected</w:t>
      </w:r>
      <w:proofErr w:type="gramEnd"/>
      <w:r w:rsidRPr="006D08FD">
        <w:rPr>
          <w:rFonts w:ascii="Times New Roman" w:hAnsi="Times New Roman" w:cs="Times New Roman"/>
          <w:sz w:val="24"/>
          <w:szCs w:val="24"/>
        </w:rPr>
        <w:t xml:space="preserve"> to seek revenge. Similarly, if a member committed an offence, the tribe collectively assumed responsibility for it.</w:t>
      </w:r>
    </w:p>
    <w:p w14:paraId="7277F845"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While this system ensured mutual protection and group survival in the harsh desert environment, it also resulted in </w:t>
      </w:r>
      <w:r w:rsidRPr="006D08FD">
        <w:rPr>
          <w:rFonts w:ascii="Times New Roman" w:hAnsi="Times New Roman" w:cs="Times New Roman"/>
          <w:b/>
          <w:bCs/>
          <w:sz w:val="24"/>
          <w:szCs w:val="24"/>
        </w:rPr>
        <w:t>frequent tribal conflicts and blood feuds</w:t>
      </w:r>
      <w:r w:rsidRPr="006D08FD">
        <w:rPr>
          <w:rFonts w:ascii="Times New Roman" w:hAnsi="Times New Roman" w:cs="Times New Roman"/>
          <w:sz w:val="24"/>
          <w:szCs w:val="24"/>
        </w:rPr>
        <w:t>.</w:t>
      </w:r>
    </w:p>
    <w:p w14:paraId="7F7C50EB"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lastRenderedPageBreak/>
        <w:pict w14:anchorId="3BD8C287">
          <v:rect id="_x0000_i1030" style="width:0;height:1.5pt" o:hralign="center" o:hrstd="t" o:hr="t" fillcolor="#a0a0a0" stroked="f"/>
        </w:pict>
      </w:r>
    </w:p>
    <w:p w14:paraId="5F395043"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Cultural Identity and Language</w:t>
      </w:r>
    </w:p>
    <w:p w14:paraId="34C91526"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Despite their political fragmentation, the Arabs possessed a strong cultural identity based on </w:t>
      </w:r>
      <w:r w:rsidRPr="006D08FD">
        <w:rPr>
          <w:rFonts w:ascii="Times New Roman" w:hAnsi="Times New Roman" w:cs="Times New Roman"/>
          <w:b/>
          <w:bCs/>
          <w:sz w:val="24"/>
          <w:szCs w:val="24"/>
        </w:rPr>
        <w:t>language and oral traditions</w:t>
      </w:r>
      <w:r w:rsidRPr="006D08FD">
        <w:rPr>
          <w:rFonts w:ascii="Times New Roman" w:hAnsi="Times New Roman" w:cs="Times New Roman"/>
          <w:sz w:val="24"/>
          <w:szCs w:val="24"/>
        </w:rPr>
        <w:t>.</w:t>
      </w:r>
    </w:p>
    <w:p w14:paraId="213D217B"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 </w:t>
      </w:r>
      <w:r w:rsidRPr="006D08FD">
        <w:rPr>
          <w:rFonts w:ascii="Times New Roman" w:hAnsi="Times New Roman" w:cs="Times New Roman"/>
          <w:b/>
          <w:bCs/>
          <w:sz w:val="24"/>
          <w:szCs w:val="24"/>
        </w:rPr>
        <w:t>Arabic language</w:t>
      </w:r>
      <w:r w:rsidRPr="006D08FD">
        <w:rPr>
          <w:rFonts w:ascii="Times New Roman" w:hAnsi="Times New Roman" w:cs="Times New Roman"/>
          <w:sz w:val="24"/>
          <w:szCs w:val="24"/>
        </w:rPr>
        <w:t xml:space="preserve"> served as a common means of communication across the peninsula, although several dialects existed. This shared linguistic tradition contributed to a sense of cultural unity among otherwise dispersed tribes.</w:t>
      </w:r>
    </w:p>
    <w:p w14:paraId="413A3AE2"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Poetry occupied a central place in pre-Islamic Arabian culture. Poets were highly respected because they preserved tribal history and celebrated the achievements of their clans through elaborate poetic compositions.</w:t>
      </w:r>
    </w:p>
    <w:p w14:paraId="71F1C9B7"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One of the most famous poetic forms was the </w:t>
      </w:r>
      <w:r w:rsidRPr="006D08FD">
        <w:rPr>
          <w:rFonts w:ascii="Times New Roman" w:hAnsi="Times New Roman" w:cs="Times New Roman"/>
          <w:b/>
          <w:bCs/>
          <w:sz w:val="24"/>
          <w:szCs w:val="24"/>
        </w:rPr>
        <w:t>qasida</w:t>
      </w:r>
      <w:r w:rsidRPr="006D08FD">
        <w:rPr>
          <w:rFonts w:ascii="Times New Roman" w:hAnsi="Times New Roman" w:cs="Times New Roman"/>
          <w:sz w:val="24"/>
          <w:szCs w:val="24"/>
        </w:rPr>
        <w:t>, a long panegyric poem that glorified tribal honour, bravery, and generosity. Through oral recitation at gatherings and fairs, poetry helped strengthen a sense of shared cultural identity among the Arab tribes.</w:t>
      </w:r>
    </w:p>
    <w:p w14:paraId="63D4549C"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05AB9AE0">
          <v:rect id="_x0000_i1031" style="width:0;height:1.5pt" o:hralign="center" o:hrstd="t" o:hr="t" fillcolor="#a0a0a0" stroked="f"/>
        </w:pict>
      </w:r>
    </w:p>
    <w:p w14:paraId="63BECA7F"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Religious Beliefs in Pre-Islamic Arabia</w:t>
      </w:r>
    </w:p>
    <w:p w14:paraId="296B6492"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Religion in pre-Islamic Arabia was predominantly </w:t>
      </w:r>
      <w:r w:rsidRPr="006D08FD">
        <w:rPr>
          <w:rFonts w:ascii="Times New Roman" w:hAnsi="Times New Roman" w:cs="Times New Roman"/>
          <w:b/>
          <w:bCs/>
          <w:sz w:val="24"/>
          <w:szCs w:val="24"/>
        </w:rPr>
        <w:t>polytheistic and animistic</w:t>
      </w:r>
      <w:r w:rsidRPr="006D08FD">
        <w:rPr>
          <w:rFonts w:ascii="Times New Roman" w:hAnsi="Times New Roman" w:cs="Times New Roman"/>
          <w:sz w:val="24"/>
          <w:szCs w:val="24"/>
        </w:rPr>
        <w:t>.</w:t>
      </w:r>
    </w:p>
    <w:p w14:paraId="17FE073D"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Arabs believed that natural objects such as stones, trees, and springs possessed supernatural powers known as </w:t>
      </w:r>
      <w:r w:rsidRPr="006D08FD">
        <w:rPr>
          <w:rFonts w:ascii="Times New Roman" w:hAnsi="Times New Roman" w:cs="Times New Roman"/>
          <w:b/>
          <w:bCs/>
          <w:sz w:val="24"/>
          <w:szCs w:val="24"/>
        </w:rPr>
        <w:t>jinn</w:t>
      </w:r>
      <w:r w:rsidRPr="006D08FD">
        <w:rPr>
          <w:rFonts w:ascii="Times New Roman" w:hAnsi="Times New Roman" w:cs="Times New Roman"/>
          <w:sz w:val="24"/>
          <w:szCs w:val="24"/>
        </w:rPr>
        <w:t xml:space="preserve">, which could influence human life either positively or negatively. Many tribes also worshipped </w:t>
      </w:r>
      <w:r w:rsidRPr="006D08FD">
        <w:rPr>
          <w:rFonts w:ascii="Times New Roman" w:hAnsi="Times New Roman" w:cs="Times New Roman"/>
          <w:b/>
          <w:bCs/>
          <w:sz w:val="24"/>
          <w:szCs w:val="24"/>
        </w:rPr>
        <w:t>ancestral spirits and celestial bodies</w:t>
      </w:r>
      <w:r w:rsidRPr="006D08FD">
        <w:rPr>
          <w:rFonts w:ascii="Times New Roman" w:hAnsi="Times New Roman" w:cs="Times New Roman"/>
          <w:sz w:val="24"/>
          <w:szCs w:val="24"/>
        </w:rPr>
        <w:t xml:space="preserve"> such as the sun, moon, and stars.</w:t>
      </w:r>
    </w:p>
    <w:p w14:paraId="07686C9B"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Sacred stones and idols </w:t>
      </w:r>
      <w:proofErr w:type="gramStart"/>
      <w:r w:rsidRPr="006D08FD">
        <w:rPr>
          <w:rFonts w:ascii="Times New Roman" w:hAnsi="Times New Roman" w:cs="Times New Roman"/>
          <w:sz w:val="24"/>
          <w:szCs w:val="24"/>
        </w:rPr>
        <w:t>were often placed</w:t>
      </w:r>
      <w:proofErr w:type="gramEnd"/>
      <w:r w:rsidRPr="006D08FD">
        <w:rPr>
          <w:rFonts w:ascii="Times New Roman" w:hAnsi="Times New Roman" w:cs="Times New Roman"/>
          <w:sz w:val="24"/>
          <w:szCs w:val="24"/>
        </w:rPr>
        <w:t xml:space="preserve"> in shrines that served as centres of religious worship and pilgrimage.</w:t>
      </w:r>
    </w:p>
    <w:p w14:paraId="4C1B27B0"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23613115">
          <v:rect id="_x0000_i1032" style="width:0;height:1.5pt" o:hralign="center" o:hrstd="t" o:hr="t" fillcolor="#a0a0a0" stroked="f"/>
        </w:pict>
      </w:r>
    </w:p>
    <w:p w14:paraId="48CE5950"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The Kaaba and the Meccan Sanctuary</w:t>
      </w:r>
    </w:p>
    <w:p w14:paraId="2F452BC1"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 most important religious centre in Arabia was the </w:t>
      </w:r>
      <w:r w:rsidRPr="006D08FD">
        <w:rPr>
          <w:rFonts w:ascii="Times New Roman" w:hAnsi="Times New Roman" w:cs="Times New Roman"/>
          <w:b/>
          <w:bCs/>
          <w:sz w:val="24"/>
          <w:szCs w:val="24"/>
        </w:rPr>
        <w:t>Kaaba in Mecca</w:t>
      </w:r>
      <w:r w:rsidRPr="006D08FD">
        <w:rPr>
          <w:rFonts w:ascii="Times New Roman" w:hAnsi="Times New Roman" w:cs="Times New Roman"/>
          <w:sz w:val="24"/>
          <w:szCs w:val="24"/>
        </w:rPr>
        <w:t>. The Kaaba housed numerous idols representing the deities of various tribes.</w:t>
      </w:r>
    </w:p>
    <w:p w14:paraId="0BAC4EDA"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Among the most revered deities were the goddesses:</w:t>
      </w:r>
    </w:p>
    <w:p w14:paraId="6C59BC76" w14:textId="77777777" w:rsidR="006D08FD" w:rsidRPr="006D08FD" w:rsidRDefault="006D08FD" w:rsidP="006D08FD">
      <w:pPr>
        <w:numPr>
          <w:ilvl w:val="0"/>
          <w:numId w:val="2"/>
        </w:numPr>
        <w:jc w:val="both"/>
        <w:rPr>
          <w:rFonts w:ascii="Times New Roman" w:hAnsi="Times New Roman" w:cs="Times New Roman"/>
          <w:sz w:val="24"/>
          <w:szCs w:val="24"/>
        </w:rPr>
      </w:pPr>
      <w:r w:rsidRPr="006D08FD">
        <w:rPr>
          <w:rFonts w:ascii="Times New Roman" w:hAnsi="Times New Roman" w:cs="Times New Roman"/>
          <w:b/>
          <w:bCs/>
          <w:sz w:val="24"/>
          <w:szCs w:val="24"/>
        </w:rPr>
        <w:t>Allat</w:t>
      </w:r>
    </w:p>
    <w:p w14:paraId="499FEEB5" w14:textId="77777777" w:rsidR="006D08FD" w:rsidRPr="006D08FD" w:rsidRDefault="006D08FD" w:rsidP="006D08FD">
      <w:pPr>
        <w:numPr>
          <w:ilvl w:val="0"/>
          <w:numId w:val="2"/>
        </w:numPr>
        <w:jc w:val="both"/>
        <w:rPr>
          <w:rFonts w:ascii="Times New Roman" w:hAnsi="Times New Roman" w:cs="Times New Roman"/>
          <w:sz w:val="24"/>
          <w:szCs w:val="24"/>
        </w:rPr>
      </w:pPr>
      <w:r w:rsidRPr="006D08FD">
        <w:rPr>
          <w:rFonts w:ascii="Times New Roman" w:hAnsi="Times New Roman" w:cs="Times New Roman"/>
          <w:b/>
          <w:bCs/>
          <w:sz w:val="24"/>
          <w:szCs w:val="24"/>
        </w:rPr>
        <w:t>Al-Uzza</w:t>
      </w:r>
    </w:p>
    <w:p w14:paraId="179568B4" w14:textId="77777777" w:rsidR="006D08FD" w:rsidRPr="006D08FD" w:rsidRDefault="006D08FD" w:rsidP="006D08FD">
      <w:pPr>
        <w:numPr>
          <w:ilvl w:val="0"/>
          <w:numId w:val="2"/>
        </w:numPr>
        <w:jc w:val="both"/>
        <w:rPr>
          <w:rFonts w:ascii="Times New Roman" w:hAnsi="Times New Roman" w:cs="Times New Roman"/>
          <w:sz w:val="24"/>
          <w:szCs w:val="24"/>
        </w:rPr>
      </w:pPr>
      <w:r w:rsidRPr="006D08FD">
        <w:rPr>
          <w:rFonts w:ascii="Times New Roman" w:hAnsi="Times New Roman" w:cs="Times New Roman"/>
          <w:b/>
          <w:bCs/>
          <w:sz w:val="24"/>
          <w:szCs w:val="24"/>
        </w:rPr>
        <w:t>Manat</w:t>
      </w:r>
    </w:p>
    <w:p w14:paraId="59DE77CA"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 Kaaba served not only as a religious sanctuary but also as a place of </w:t>
      </w:r>
      <w:r w:rsidRPr="006D08FD">
        <w:rPr>
          <w:rFonts w:ascii="Times New Roman" w:hAnsi="Times New Roman" w:cs="Times New Roman"/>
          <w:b/>
          <w:bCs/>
          <w:sz w:val="24"/>
          <w:szCs w:val="24"/>
        </w:rPr>
        <w:t>trade, pilgrimage, and cultural gatherings</w:t>
      </w:r>
      <w:r w:rsidRPr="006D08FD">
        <w:rPr>
          <w:rFonts w:ascii="Times New Roman" w:hAnsi="Times New Roman" w:cs="Times New Roman"/>
          <w:sz w:val="24"/>
          <w:szCs w:val="24"/>
        </w:rPr>
        <w:t>. During annual pilgrimage festivals, tribes from different parts of the peninsula assembled in Mecca, facilitating the exchange of goods, ideas, and cultural traditions.</w:t>
      </w:r>
    </w:p>
    <w:p w14:paraId="46A65547" w14:textId="56DA1BD1" w:rsidR="006D08FD" w:rsidRPr="006D08FD" w:rsidRDefault="006D08FD" w:rsidP="006D08FD">
      <w:pPr>
        <w:jc w:val="both"/>
        <w:rPr>
          <w:rFonts w:ascii="Times New Roman" w:hAnsi="Times New Roman" w:cs="Times New Roman"/>
          <w:sz w:val="24"/>
          <w:szCs w:val="24"/>
        </w:rPr>
      </w:pPr>
    </w:p>
    <w:p w14:paraId="762256E9"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Influence of Monotheistic Religions</w:t>
      </w:r>
    </w:p>
    <w:p w14:paraId="1E6D2BD9"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lastRenderedPageBreak/>
        <w:t xml:space="preserve">By the sixth century CE, the religious landscape of Arabia had </w:t>
      </w:r>
      <w:proofErr w:type="gramStart"/>
      <w:r w:rsidRPr="006D08FD">
        <w:rPr>
          <w:rFonts w:ascii="Times New Roman" w:hAnsi="Times New Roman" w:cs="Times New Roman"/>
          <w:sz w:val="24"/>
          <w:szCs w:val="24"/>
        </w:rPr>
        <w:t>been influenced</w:t>
      </w:r>
      <w:proofErr w:type="gramEnd"/>
      <w:r w:rsidRPr="006D08FD">
        <w:rPr>
          <w:rFonts w:ascii="Times New Roman" w:hAnsi="Times New Roman" w:cs="Times New Roman"/>
          <w:sz w:val="24"/>
          <w:szCs w:val="24"/>
        </w:rPr>
        <w:t xml:space="preserve"> by the </w:t>
      </w:r>
      <w:r w:rsidRPr="006D08FD">
        <w:rPr>
          <w:rFonts w:ascii="Times New Roman" w:hAnsi="Times New Roman" w:cs="Times New Roman"/>
          <w:b/>
          <w:bCs/>
          <w:sz w:val="24"/>
          <w:szCs w:val="24"/>
        </w:rPr>
        <w:t>monotheistic religions of the Near East</w:t>
      </w:r>
      <w:r w:rsidRPr="006D08FD">
        <w:rPr>
          <w:rFonts w:ascii="Times New Roman" w:hAnsi="Times New Roman" w:cs="Times New Roman"/>
          <w:sz w:val="24"/>
          <w:szCs w:val="24"/>
        </w:rPr>
        <w:t>.</w:t>
      </w:r>
    </w:p>
    <w:p w14:paraId="5D37D968"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b/>
          <w:bCs/>
          <w:sz w:val="24"/>
          <w:szCs w:val="24"/>
        </w:rPr>
        <w:t>Judaism</w:t>
      </w:r>
      <w:r w:rsidRPr="006D08FD">
        <w:rPr>
          <w:rFonts w:ascii="Times New Roman" w:hAnsi="Times New Roman" w:cs="Times New Roman"/>
          <w:sz w:val="24"/>
          <w:szCs w:val="24"/>
        </w:rPr>
        <w:t xml:space="preserve"> had a strong presence in western Arabia, especially in </w:t>
      </w:r>
      <w:r w:rsidRPr="006D08FD">
        <w:rPr>
          <w:rFonts w:ascii="Times New Roman" w:hAnsi="Times New Roman" w:cs="Times New Roman"/>
          <w:b/>
          <w:bCs/>
          <w:sz w:val="24"/>
          <w:szCs w:val="24"/>
        </w:rPr>
        <w:t>Medina</w:t>
      </w:r>
      <w:r w:rsidRPr="006D08FD">
        <w:rPr>
          <w:rFonts w:ascii="Times New Roman" w:hAnsi="Times New Roman" w:cs="Times New Roman"/>
          <w:sz w:val="24"/>
          <w:szCs w:val="24"/>
        </w:rPr>
        <w:t xml:space="preserve">, while </w:t>
      </w:r>
      <w:r w:rsidRPr="006D08FD">
        <w:rPr>
          <w:rFonts w:ascii="Times New Roman" w:hAnsi="Times New Roman" w:cs="Times New Roman"/>
          <w:b/>
          <w:bCs/>
          <w:sz w:val="24"/>
          <w:szCs w:val="24"/>
        </w:rPr>
        <w:t>Christianity</w:t>
      </w:r>
      <w:r w:rsidRPr="006D08FD">
        <w:rPr>
          <w:rFonts w:ascii="Times New Roman" w:hAnsi="Times New Roman" w:cs="Times New Roman"/>
          <w:sz w:val="24"/>
          <w:szCs w:val="24"/>
        </w:rPr>
        <w:t xml:space="preserve"> spread into southern Arabia through contacts with </w:t>
      </w:r>
      <w:r w:rsidRPr="006D08FD">
        <w:rPr>
          <w:rFonts w:ascii="Times New Roman" w:hAnsi="Times New Roman" w:cs="Times New Roman"/>
          <w:b/>
          <w:bCs/>
          <w:sz w:val="24"/>
          <w:szCs w:val="24"/>
        </w:rPr>
        <w:t>Ethiopia and Byzantine missionary activities</w:t>
      </w:r>
      <w:r w:rsidRPr="006D08FD">
        <w:rPr>
          <w:rFonts w:ascii="Times New Roman" w:hAnsi="Times New Roman" w:cs="Times New Roman"/>
          <w:sz w:val="24"/>
          <w:szCs w:val="24"/>
        </w:rPr>
        <w:t xml:space="preserve">. </w:t>
      </w:r>
      <w:r w:rsidRPr="006D08FD">
        <w:rPr>
          <w:rFonts w:ascii="Times New Roman" w:hAnsi="Times New Roman" w:cs="Times New Roman"/>
          <w:b/>
          <w:bCs/>
          <w:sz w:val="24"/>
          <w:szCs w:val="24"/>
        </w:rPr>
        <w:t>Zoroastrianism</w:t>
      </w:r>
      <w:r w:rsidRPr="006D08FD">
        <w:rPr>
          <w:rFonts w:ascii="Times New Roman" w:hAnsi="Times New Roman" w:cs="Times New Roman"/>
          <w:sz w:val="24"/>
          <w:szCs w:val="24"/>
        </w:rPr>
        <w:t xml:space="preserve"> entered Arabia through the political influence of the </w:t>
      </w:r>
      <w:r w:rsidRPr="006D08FD">
        <w:rPr>
          <w:rFonts w:ascii="Times New Roman" w:hAnsi="Times New Roman" w:cs="Times New Roman"/>
          <w:b/>
          <w:bCs/>
          <w:sz w:val="24"/>
          <w:szCs w:val="24"/>
        </w:rPr>
        <w:t>Sassanian Empire</w:t>
      </w:r>
      <w:r w:rsidRPr="006D08FD">
        <w:rPr>
          <w:rFonts w:ascii="Times New Roman" w:hAnsi="Times New Roman" w:cs="Times New Roman"/>
          <w:sz w:val="24"/>
          <w:szCs w:val="24"/>
        </w:rPr>
        <w:t>.</w:t>
      </w:r>
    </w:p>
    <w:p w14:paraId="429C3FC0"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These monotheistic traditions introduced ideas such as belief in </w:t>
      </w:r>
      <w:r w:rsidRPr="006D08FD">
        <w:rPr>
          <w:rFonts w:ascii="Times New Roman" w:hAnsi="Times New Roman" w:cs="Times New Roman"/>
          <w:b/>
          <w:bCs/>
          <w:sz w:val="24"/>
          <w:szCs w:val="24"/>
        </w:rPr>
        <w:t>one supreme God, moral accountability, and universal brotherhood</w:t>
      </w:r>
      <w:r w:rsidRPr="006D08FD">
        <w:rPr>
          <w:rFonts w:ascii="Times New Roman" w:hAnsi="Times New Roman" w:cs="Times New Roman"/>
          <w:sz w:val="24"/>
          <w:szCs w:val="24"/>
        </w:rPr>
        <w:t>. The contrast between monotheistic teachings and Arabian polytheism created an intellectual environment that later facilitated the emergence of Islam.</w:t>
      </w:r>
    </w:p>
    <w:p w14:paraId="7F4681D6"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661FB674">
          <v:rect id="_x0000_i1034" style="width:0;height:1.5pt" o:hralign="center" o:hrstd="t" o:hr="t" fillcolor="#a0a0a0" stroked="f"/>
        </w:pict>
      </w:r>
    </w:p>
    <w:p w14:paraId="4EEFEDD2"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External Political Influences</w:t>
      </w:r>
    </w:p>
    <w:p w14:paraId="65836D86"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 Arabian Peninsula </w:t>
      </w:r>
      <w:proofErr w:type="gramStart"/>
      <w:r w:rsidRPr="006D08FD">
        <w:rPr>
          <w:rFonts w:ascii="Times New Roman" w:hAnsi="Times New Roman" w:cs="Times New Roman"/>
          <w:sz w:val="24"/>
          <w:szCs w:val="24"/>
        </w:rPr>
        <w:t>was also influenced</w:t>
      </w:r>
      <w:proofErr w:type="gramEnd"/>
      <w:r w:rsidRPr="006D08FD">
        <w:rPr>
          <w:rFonts w:ascii="Times New Roman" w:hAnsi="Times New Roman" w:cs="Times New Roman"/>
          <w:sz w:val="24"/>
          <w:szCs w:val="24"/>
        </w:rPr>
        <w:t xml:space="preserve"> by the political rivalry between two major powers of the Middle East: </w:t>
      </w:r>
      <w:proofErr w:type="gramStart"/>
      <w:r w:rsidRPr="006D08FD">
        <w:rPr>
          <w:rFonts w:ascii="Times New Roman" w:hAnsi="Times New Roman" w:cs="Times New Roman"/>
          <w:sz w:val="24"/>
          <w:szCs w:val="24"/>
        </w:rPr>
        <w:t>the</w:t>
      </w:r>
      <w:proofErr w:type="gramEnd"/>
      <w:r w:rsidRPr="006D08FD">
        <w:rPr>
          <w:rFonts w:ascii="Times New Roman" w:hAnsi="Times New Roman" w:cs="Times New Roman"/>
          <w:sz w:val="24"/>
          <w:szCs w:val="24"/>
        </w:rPr>
        <w:t xml:space="preserve"> </w:t>
      </w:r>
      <w:r w:rsidRPr="006D08FD">
        <w:rPr>
          <w:rFonts w:ascii="Times New Roman" w:hAnsi="Times New Roman" w:cs="Times New Roman"/>
          <w:b/>
          <w:bCs/>
          <w:sz w:val="24"/>
          <w:szCs w:val="24"/>
        </w:rPr>
        <w:t>Byzantine Empire</w:t>
      </w:r>
      <w:r w:rsidRPr="006D08FD">
        <w:rPr>
          <w:rFonts w:ascii="Times New Roman" w:hAnsi="Times New Roman" w:cs="Times New Roman"/>
          <w:sz w:val="24"/>
          <w:szCs w:val="24"/>
        </w:rPr>
        <w:t xml:space="preserve"> and the </w:t>
      </w:r>
      <w:r w:rsidRPr="006D08FD">
        <w:rPr>
          <w:rFonts w:ascii="Times New Roman" w:hAnsi="Times New Roman" w:cs="Times New Roman"/>
          <w:b/>
          <w:bCs/>
          <w:sz w:val="24"/>
          <w:szCs w:val="24"/>
        </w:rPr>
        <w:t>Sassanian Empire</w:t>
      </w:r>
      <w:r w:rsidRPr="006D08FD">
        <w:rPr>
          <w:rFonts w:ascii="Times New Roman" w:hAnsi="Times New Roman" w:cs="Times New Roman"/>
          <w:sz w:val="24"/>
          <w:szCs w:val="24"/>
        </w:rPr>
        <w:t>.</w:t>
      </w:r>
    </w:p>
    <w:p w14:paraId="7E0D9E85"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Both empires sought to control the strategic regions of </w:t>
      </w:r>
      <w:r w:rsidRPr="006D08FD">
        <w:rPr>
          <w:rFonts w:ascii="Times New Roman" w:hAnsi="Times New Roman" w:cs="Times New Roman"/>
          <w:b/>
          <w:bCs/>
          <w:sz w:val="24"/>
          <w:szCs w:val="24"/>
        </w:rPr>
        <w:t>Syria and Palestine</w:t>
      </w:r>
      <w:r w:rsidRPr="006D08FD">
        <w:rPr>
          <w:rFonts w:ascii="Times New Roman" w:hAnsi="Times New Roman" w:cs="Times New Roman"/>
          <w:sz w:val="24"/>
          <w:szCs w:val="24"/>
        </w:rPr>
        <w:t xml:space="preserve"> and therefore attempted to establish influence over Arab tribes in northern Arabia.</w:t>
      </w:r>
    </w:p>
    <w:p w14:paraId="6B874348"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Two important Arab client states emerged in this context:</w:t>
      </w:r>
    </w:p>
    <w:p w14:paraId="3F2D21CF" w14:textId="77777777" w:rsidR="006D08FD" w:rsidRPr="006D08FD" w:rsidRDefault="006D08FD" w:rsidP="006D08FD">
      <w:pPr>
        <w:numPr>
          <w:ilvl w:val="0"/>
          <w:numId w:val="3"/>
        </w:numPr>
        <w:jc w:val="both"/>
        <w:rPr>
          <w:rFonts w:ascii="Times New Roman" w:hAnsi="Times New Roman" w:cs="Times New Roman"/>
          <w:sz w:val="24"/>
          <w:szCs w:val="24"/>
        </w:rPr>
      </w:pPr>
      <w:r w:rsidRPr="006D08FD">
        <w:rPr>
          <w:rFonts w:ascii="Times New Roman" w:hAnsi="Times New Roman" w:cs="Times New Roman"/>
          <w:sz w:val="24"/>
          <w:szCs w:val="24"/>
        </w:rPr>
        <w:t xml:space="preserve">the </w:t>
      </w:r>
      <w:proofErr w:type="spellStart"/>
      <w:r w:rsidRPr="006D08FD">
        <w:rPr>
          <w:rFonts w:ascii="Times New Roman" w:hAnsi="Times New Roman" w:cs="Times New Roman"/>
          <w:b/>
          <w:bCs/>
          <w:sz w:val="24"/>
          <w:szCs w:val="24"/>
        </w:rPr>
        <w:t>Ghassanids</w:t>
      </w:r>
      <w:proofErr w:type="spellEnd"/>
      <w:r w:rsidRPr="006D08FD">
        <w:rPr>
          <w:rFonts w:ascii="Times New Roman" w:hAnsi="Times New Roman" w:cs="Times New Roman"/>
          <w:sz w:val="24"/>
          <w:szCs w:val="24"/>
        </w:rPr>
        <w:t xml:space="preserve">, who </w:t>
      </w:r>
      <w:proofErr w:type="gramStart"/>
      <w:r w:rsidRPr="006D08FD">
        <w:rPr>
          <w:rFonts w:ascii="Times New Roman" w:hAnsi="Times New Roman" w:cs="Times New Roman"/>
          <w:sz w:val="24"/>
          <w:szCs w:val="24"/>
        </w:rPr>
        <w:t>were allied</w:t>
      </w:r>
      <w:proofErr w:type="gramEnd"/>
      <w:r w:rsidRPr="006D08FD">
        <w:rPr>
          <w:rFonts w:ascii="Times New Roman" w:hAnsi="Times New Roman" w:cs="Times New Roman"/>
          <w:sz w:val="24"/>
          <w:szCs w:val="24"/>
        </w:rPr>
        <w:t xml:space="preserve"> with Byzantium</w:t>
      </w:r>
    </w:p>
    <w:p w14:paraId="4176D765" w14:textId="77777777" w:rsidR="006D08FD" w:rsidRPr="006D08FD" w:rsidRDefault="006D08FD" w:rsidP="006D08FD">
      <w:pPr>
        <w:numPr>
          <w:ilvl w:val="0"/>
          <w:numId w:val="3"/>
        </w:numPr>
        <w:jc w:val="both"/>
        <w:rPr>
          <w:rFonts w:ascii="Times New Roman" w:hAnsi="Times New Roman" w:cs="Times New Roman"/>
          <w:sz w:val="24"/>
          <w:szCs w:val="24"/>
        </w:rPr>
      </w:pPr>
      <w:r w:rsidRPr="006D08FD">
        <w:rPr>
          <w:rFonts w:ascii="Times New Roman" w:hAnsi="Times New Roman" w:cs="Times New Roman"/>
          <w:sz w:val="24"/>
          <w:szCs w:val="24"/>
        </w:rPr>
        <w:t xml:space="preserve">the </w:t>
      </w:r>
      <w:proofErr w:type="spellStart"/>
      <w:r w:rsidRPr="006D08FD">
        <w:rPr>
          <w:rFonts w:ascii="Times New Roman" w:hAnsi="Times New Roman" w:cs="Times New Roman"/>
          <w:b/>
          <w:bCs/>
          <w:sz w:val="24"/>
          <w:szCs w:val="24"/>
        </w:rPr>
        <w:t>Lakhmids</w:t>
      </w:r>
      <w:proofErr w:type="spellEnd"/>
      <w:r w:rsidRPr="006D08FD">
        <w:rPr>
          <w:rFonts w:ascii="Times New Roman" w:hAnsi="Times New Roman" w:cs="Times New Roman"/>
          <w:sz w:val="24"/>
          <w:szCs w:val="24"/>
        </w:rPr>
        <w:t xml:space="preserve">, who </w:t>
      </w:r>
      <w:proofErr w:type="gramStart"/>
      <w:r w:rsidRPr="006D08FD">
        <w:rPr>
          <w:rFonts w:ascii="Times New Roman" w:hAnsi="Times New Roman" w:cs="Times New Roman"/>
          <w:sz w:val="24"/>
          <w:szCs w:val="24"/>
        </w:rPr>
        <w:t>were allied</w:t>
      </w:r>
      <w:proofErr w:type="gramEnd"/>
      <w:r w:rsidRPr="006D08FD">
        <w:rPr>
          <w:rFonts w:ascii="Times New Roman" w:hAnsi="Times New Roman" w:cs="Times New Roman"/>
          <w:sz w:val="24"/>
          <w:szCs w:val="24"/>
        </w:rPr>
        <w:t xml:space="preserve"> with the Sassanians</w:t>
      </w:r>
    </w:p>
    <w:p w14:paraId="07320554"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These tribes acted as </w:t>
      </w:r>
      <w:r w:rsidRPr="006D08FD">
        <w:rPr>
          <w:rFonts w:ascii="Times New Roman" w:hAnsi="Times New Roman" w:cs="Times New Roman"/>
          <w:b/>
          <w:bCs/>
          <w:sz w:val="24"/>
          <w:szCs w:val="24"/>
        </w:rPr>
        <w:t>buffer states</w:t>
      </w:r>
      <w:r w:rsidRPr="006D08FD">
        <w:rPr>
          <w:rFonts w:ascii="Times New Roman" w:hAnsi="Times New Roman" w:cs="Times New Roman"/>
          <w:sz w:val="24"/>
          <w:szCs w:val="24"/>
        </w:rPr>
        <w:t xml:space="preserve"> between the two empires. Their interactions with the Byzantines and Sassanians exposed the Arabs to new forms of </w:t>
      </w:r>
      <w:r w:rsidRPr="006D08FD">
        <w:rPr>
          <w:rFonts w:ascii="Times New Roman" w:hAnsi="Times New Roman" w:cs="Times New Roman"/>
          <w:b/>
          <w:bCs/>
          <w:sz w:val="24"/>
          <w:szCs w:val="24"/>
        </w:rPr>
        <w:t>military organisation, diplomacy, and administration</w:t>
      </w:r>
      <w:r w:rsidRPr="006D08FD">
        <w:rPr>
          <w:rFonts w:ascii="Times New Roman" w:hAnsi="Times New Roman" w:cs="Times New Roman"/>
          <w:sz w:val="24"/>
          <w:szCs w:val="24"/>
        </w:rPr>
        <w:t>.</w:t>
      </w:r>
    </w:p>
    <w:p w14:paraId="25030D82"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69A77E3E">
          <v:rect id="_x0000_i1035" style="width:0;height:1.5pt" o:hralign="center" o:hrstd="t" o:hr="t" fillcolor="#a0a0a0" stroked="f"/>
        </w:pict>
      </w:r>
    </w:p>
    <w:p w14:paraId="0129EB3A"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Historiographical Debate on Early Islamic Sources</w:t>
      </w:r>
    </w:p>
    <w:p w14:paraId="4031CFFC"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 study of early Islamic history also raises questions about the reliability of historical sources. Most Muslim narratives describing pre-Islamic Arabia and the life of </w:t>
      </w:r>
      <w:r w:rsidRPr="006D08FD">
        <w:rPr>
          <w:rFonts w:ascii="Times New Roman" w:hAnsi="Times New Roman" w:cs="Times New Roman"/>
          <w:b/>
          <w:bCs/>
          <w:sz w:val="24"/>
          <w:szCs w:val="24"/>
        </w:rPr>
        <w:t>Prophet Muhammad</w:t>
      </w:r>
      <w:r w:rsidRPr="006D08FD">
        <w:rPr>
          <w:rFonts w:ascii="Times New Roman" w:hAnsi="Times New Roman" w:cs="Times New Roman"/>
          <w:sz w:val="24"/>
          <w:szCs w:val="24"/>
        </w:rPr>
        <w:t xml:space="preserve"> </w:t>
      </w:r>
      <w:proofErr w:type="gramStart"/>
      <w:r w:rsidRPr="006D08FD">
        <w:rPr>
          <w:rFonts w:ascii="Times New Roman" w:hAnsi="Times New Roman" w:cs="Times New Roman"/>
          <w:sz w:val="24"/>
          <w:szCs w:val="24"/>
        </w:rPr>
        <w:t>were written</w:t>
      </w:r>
      <w:proofErr w:type="gramEnd"/>
      <w:r w:rsidRPr="006D08FD">
        <w:rPr>
          <w:rFonts w:ascii="Times New Roman" w:hAnsi="Times New Roman" w:cs="Times New Roman"/>
          <w:sz w:val="24"/>
          <w:szCs w:val="24"/>
        </w:rPr>
        <w:t xml:space="preserve"> </w:t>
      </w:r>
      <w:r w:rsidRPr="006D08FD">
        <w:rPr>
          <w:rFonts w:ascii="Times New Roman" w:hAnsi="Times New Roman" w:cs="Times New Roman"/>
          <w:b/>
          <w:bCs/>
          <w:sz w:val="24"/>
          <w:szCs w:val="24"/>
        </w:rPr>
        <w:t>more than a century after the events they describe</w:t>
      </w:r>
      <w:r w:rsidRPr="006D08FD">
        <w:rPr>
          <w:rFonts w:ascii="Times New Roman" w:hAnsi="Times New Roman" w:cs="Times New Roman"/>
          <w:sz w:val="24"/>
          <w:szCs w:val="24"/>
        </w:rPr>
        <w:t>.</w:t>
      </w:r>
    </w:p>
    <w:p w14:paraId="5204CE10"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Some modern historians have therefore questioned the historical accuracy of these accounts, arguing that they may reflect later interpretations or oral traditions rather than precise historical facts.</w:t>
      </w:r>
    </w:p>
    <w:p w14:paraId="1D62271D"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However, historian </w:t>
      </w:r>
      <w:r w:rsidRPr="006D08FD">
        <w:rPr>
          <w:rFonts w:ascii="Times New Roman" w:hAnsi="Times New Roman" w:cs="Times New Roman"/>
          <w:b/>
          <w:bCs/>
          <w:sz w:val="24"/>
          <w:szCs w:val="24"/>
        </w:rPr>
        <w:t>Jonathan P. Berkey</w:t>
      </w:r>
      <w:r w:rsidRPr="006D08FD">
        <w:rPr>
          <w:rFonts w:ascii="Times New Roman" w:hAnsi="Times New Roman" w:cs="Times New Roman"/>
          <w:sz w:val="24"/>
          <w:szCs w:val="24"/>
        </w:rPr>
        <w:t xml:space="preserve"> argues that despite these limitations, the available evidence clearly suggests that Islamic identity developed gradually through interactions between the Arab followers of Muhammad and the religious traditions of the Near East.</w:t>
      </w:r>
    </w:p>
    <w:p w14:paraId="2A3BDD1A" w14:textId="77777777" w:rsidR="006D08FD" w:rsidRPr="006D08FD" w:rsidRDefault="006D08FD" w:rsidP="006D08FD">
      <w:pPr>
        <w:jc w:val="both"/>
        <w:rPr>
          <w:rFonts w:ascii="Times New Roman" w:hAnsi="Times New Roman" w:cs="Times New Roman"/>
          <w:sz w:val="24"/>
          <w:szCs w:val="24"/>
          <w:lang w:val="en-US"/>
        </w:rPr>
      </w:pPr>
    </w:p>
    <w:p w14:paraId="27B72EDD" w14:textId="77777777" w:rsidR="006D08FD" w:rsidRPr="006D08FD" w:rsidRDefault="006D08FD" w:rsidP="006D08FD">
      <w:pPr>
        <w:jc w:val="both"/>
        <w:rPr>
          <w:rFonts w:ascii="Times New Roman" w:hAnsi="Times New Roman" w:cs="Times New Roman"/>
          <w:sz w:val="24"/>
          <w:szCs w:val="24"/>
          <w:lang w:val="en-US"/>
        </w:rPr>
      </w:pPr>
    </w:p>
    <w:p w14:paraId="762D2251"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Rise of Islam</w:t>
      </w:r>
    </w:p>
    <w:p w14:paraId="3C8A61C1"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lastRenderedPageBreak/>
        <w:t xml:space="preserve">The rise of Islam in the early seventh century CE was not merely the emergence of a new religion but also the beginning of a new political and social order in Arabia. The transformation was closely connected with the leadership and teachings of </w:t>
      </w:r>
      <w:r w:rsidRPr="006D08FD">
        <w:rPr>
          <w:rFonts w:ascii="Times New Roman" w:hAnsi="Times New Roman" w:cs="Times New Roman"/>
          <w:b/>
          <w:bCs/>
          <w:sz w:val="24"/>
          <w:szCs w:val="24"/>
        </w:rPr>
        <w:t>Prophet Muhammad (c. 570–632 CE)</w:t>
      </w:r>
      <w:r w:rsidRPr="006D08FD">
        <w:rPr>
          <w:rFonts w:ascii="Times New Roman" w:hAnsi="Times New Roman" w:cs="Times New Roman"/>
          <w:sz w:val="24"/>
          <w:szCs w:val="24"/>
        </w:rPr>
        <w:t>, whose message gradually united the fragmented tribal societies of Arabia into a single religious and political community.</w:t>
      </w:r>
    </w:p>
    <w:p w14:paraId="23D50B59"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2B0CF0CE">
          <v:rect id="_x0000_i1036" style="width:0;height:1.5pt" o:hralign="center" o:hrstd="t" o:hr="t" fillcolor="#a0a0a0" stroked="f"/>
        </w:pict>
      </w:r>
    </w:p>
    <w:p w14:paraId="3F210DD4"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Life of Prophet Muhammad</w:t>
      </w:r>
    </w:p>
    <w:p w14:paraId="721C5634"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Prophet Muhammad was born around </w:t>
      </w:r>
      <w:r w:rsidRPr="006D08FD">
        <w:rPr>
          <w:rFonts w:ascii="Times New Roman" w:hAnsi="Times New Roman" w:cs="Times New Roman"/>
          <w:b/>
          <w:bCs/>
          <w:sz w:val="24"/>
          <w:szCs w:val="24"/>
        </w:rPr>
        <w:t>570 CE in Mecca</w:t>
      </w:r>
      <w:r w:rsidRPr="006D08FD">
        <w:rPr>
          <w:rFonts w:ascii="Times New Roman" w:hAnsi="Times New Roman" w:cs="Times New Roman"/>
          <w:sz w:val="24"/>
          <w:szCs w:val="24"/>
        </w:rPr>
        <w:t xml:space="preserve"> into the </w:t>
      </w:r>
      <w:r w:rsidRPr="006D08FD">
        <w:rPr>
          <w:rFonts w:ascii="Times New Roman" w:hAnsi="Times New Roman" w:cs="Times New Roman"/>
          <w:b/>
          <w:bCs/>
          <w:sz w:val="24"/>
          <w:szCs w:val="24"/>
        </w:rPr>
        <w:t>Quraysh tribe</w:t>
      </w:r>
      <w:r w:rsidRPr="006D08FD">
        <w:rPr>
          <w:rFonts w:ascii="Times New Roman" w:hAnsi="Times New Roman" w:cs="Times New Roman"/>
          <w:sz w:val="24"/>
          <w:szCs w:val="24"/>
        </w:rPr>
        <w:t xml:space="preserve">, one of the most influential tribes of the Hejaz region. The Quraysh controlled the </w:t>
      </w:r>
      <w:r w:rsidRPr="006D08FD">
        <w:rPr>
          <w:rFonts w:ascii="Times New Roman" w:hAnsi="Times New Roman" w:cs="Times New Roman"/>
          <w:b/>
          <w:bCs/>
          <w:sz w:val="24"/>
          <w:szCs w:val="24"/>
        </w:rPr>
        <w:t>Kaaba sanctuary</w:t>
      </w:r>
      <w:r w:rsidRPr="006D08FD">
        <w:rPr>
          <w:rFonts w:ascii="Times New Roman" w:hAnsi="Times New Roman" w:cs="Times New Roman"/>
          <w:sz w:val="24"/>
          <w:szCs w:val="24"/>
        </w:rPr>
        <w:t xml:space="preserve">, which was the centre of pilgrimage and trade in Arabia. Muhammad belonged to the </w:t>
      </w:r>
      <w:r w:rsidRPr="006D08FD">
        <w:rPr>
          <w:rFonts w:ascii="Times New Roman" w:hAnsi="Times New Roman" w:cs="Times New Roman"/>
          <w:b/>
          <w:bCs/>
          <w:sz w:val="24"/>
          <w:szCs w:val="24"/>
        </w:rPr>
        <w:t>Banu Hashim clan</w:t>
      </w:r>
      <w:r w:rsidRPr="006D08FD">
        <w:rPr>
          <w:rFonts w:ascii="Times New Roman" w:hAnsi="Times New Roman" w:cs="Times New Roman"/>
          <w:sz w:val="24"/>
          <w:szCs w:val="24"/>
        </w:rPr>
        <w:t>, a respected but not very wealthy branch of the Quraysh tribe.</w:t>
      </w:r>
    </w:p>
    <w:p w14:paraId="44240113"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He lost his parents at an early age and </w:t>
      </w:r>
      <w:proofErr w:type="gramStart"/>
      <w:r w:rsidRPr="006D08FD">
        <w:rPr>
          <w:rFonts w:ascii="Times New Roman" w:hAnsi="Times New Roman" w:cs="Times New Roman"/>
          <w:sz w:val="24"/>
          <w:szCs w:val="24"/>
        </w:rPr>
        <w:t>was raised</w:t>
      </w:r>
      <w:proofErr w:type="gramEnd"/>
      <w:r w:rsidRPr="006D08FD">
        <w:rPr>
          <w:rFonts w:ascii="Times New Roman" w:hAnsi="Times New Roman" w:cs="Times New Roman"/>
          <w:sz w:val="24"/>
          <w:szCs w:val="24"/>
        </w:rPr>
        <w:t xml:space="preserve"> by his grandfather and later by his uncle </w:t>
      </w:r>
      <w:r w:rsidRPr="006D08FD">
        <w:rPr>
          <w:rFonts w:ascii="Times New Roman" w:hAnsi="Times New Roman" w:cs="Times New Roman"/>
          <w:b/>
          <w:bCs/>
          <w:sz w:val="24"/>
          <w:szCs w:val="24"/>
        </w:rPr>
        <w:t>Abu Talib</w:t>
      </w:r>
      <w:r w:rsidRPr="006D08FD">
        <w:rPr>
          <w:rFonts w:ascii="Times New Roman" w:hAnsi="Times New Roman" w:cs="Times New Roman"/>
          <w:sz w:val="24"/>
          <w:szCs w:val="24"/>
        </w:rPr>
        <w:t xml:space="preserve">. In his youth, Muhammad worked as a merchant and gained a reputation for honesty and integrity, earning the title </w:t>
      </w:r>
      <w:r w:rsidRPr="006D08FD">
        <w:rPr>
          <w:rFonts w:ascii="Times New Roman" w:hAnsi="Times New Roman" w:cs="Times New Roman"/>
          <w:b/>
          <w:bCs/>
          <w:sz w:val="24"/>
          <w:szCs w:val="24"/>
        </w:rPr>
        <w:t>Al-Amin (the trustworthy)</w:t>
      </w:r>
      <w:r w:rsidRPr="006D08FD">
        <w:rPr>
          <w:rFonts w:ascii="Times New Roman" w:hAnsi="Times New Roman" w:cs="Times New Roman"/>
          <w:sz w:val="24"/>
          <w:szCs w:val="24"/>
        </w:rPr>
        <w:t xml:space="preserve">. At the age of twenty-five he married </w:t>
      </w:r>
      <w:r w:rsidRPr="006D08FD">
        <w:rPr>
          <w:rFonts w:ascii="Times New Roman" w:hAnsi="Times New Roman" w:cs="Times New Roman"/>
          <w:b/>
          <w:bCs/>
          <w:sz w:val="24"/>
          <w:szCs w:val="24"/>
        </w:rPr>
        <w:t>Khadija</w:t>
      </w:r>
      <w:r w:rsidRPr="006D08FD">
        <w:rPr>
          <w:rFonts w:ascii="Times New Roman" w:hAnsi="Times New Roman" w:cs="Times New Roman"/>
          <w:sz w:val="24"/>
          <w:szCs w:val="24"/>
        </w:rPr>
        <w:t>, a wealthy widow who supported him during the early years of his prophetic mission.</w:t>
      </w:r>
    </w:p>
    <w:p w14:paraId="344A1D3B"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2A7EC9E2">
          <v:rect id="_x0000_i1037" style="width:0;height:1.5pt" o:hralign="center" o:hrstd="t" o:hr="t" fillcolor="#a0a0a0" stroked="f"/>
        </w:pict>
      </w:r>
    </w:p>
    <w:p w14:paraId="1A50266B"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Revelation and the Beginning of Preaching</w:t>
      </w:r>
    </w:p>
    <w:p w14:paraId="0FDEA360"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Around </w:t>
      </w:r>
      <w:r w:rsidRPr="006D08FD">
        <w:rPr>
          <w:rFonts w:ascii="Times New Roman" w:hAnsi="Times New Roman" w:cs="Times New Roman"/>
          <w:b/>
          <w:bCs/>
          <w:sz w:val="24"/>
          <w:szCs w:val="24"/>
        </w:rPr>
        <w:t>610 CE</w:t>
      </w:r>
      <w:r w:rsidRPr="006D08FD">
        <w:rPr>
          <w:rFonts w:ascii="Times New Roman" w:hAnsi="Times New Roman" w:cs="Times New Roman"/>
          <w:sz w:val="24"/>
          <w:szCs w:val="24"/>
        </w:rPr>
        <w:t xml:space="preserve">, while meditating in the </w:t>
      </w:r>
      <w:r w:rsidRPr="006D08FD">
        <w:rPr>
          <w:rFonts w:ascii="Times New Roman" w:hAnsi="Times New Roman" w:cs="Times New Roman"/>
          <w:b/>
          <w:bCs/>
          <w:sz w:val="24"/>
          <w:szCs w:val="24"/>
        </w:rPr>
        <w:t>cave of Hira</w:t>
      </w:r>
      <w:r w:rsidRPr="006D08FD">
        <w:rPr>
          <w:rFonts w:ascii="Times New Roman" w:hAnsi="Times New Roman" w:cs="Times New Roman"/>
          <w:sz w:val="24"/>
          <w:szCs w:val="24"/>
        </w:rPr>
        <w:t xml:space="preserve"> near Mecca, Muhammad experienced the first revelation from God through the angel </w:t>
      </w:r>
      <w:r w:rsidRPr="006D08FD">
        <w:rPr>
          <w:rFonts w:ascii="Times New Roman" w:hAnsi="Times New Roman" w:cs="Times New Roman"/>
          <w:b/>
          <w:bCs/>
          <w:sz w:val="24"/>
          <w:szCs w:val="24"/>
        </w:rPr>
        <w:t>Gabriel</w:t>
      </w:r>
      <w:r w:rsidRPr="006D08FD">
        <w:rPr>
          <w:rFonts w:ascii="Times New Roman" w:hAnsi="Times New Roman" w:cs="Times New Roman"/>
          <w:sz w:val="24"/>
          <w:szCs w:val="24"/>
        </w:rPr>
        <w:t xml:space="preserve">. These revelations continued over the next twenty-two years and </w:t>
      </w:r>
      <w:proofErr w:type="gramStart"/>
      <w:r w:rsidRPr="006D08FD">
        <w:rPr>
          <w:rFonts w:ascii="Times New Roman" w:hAnsi="Times New Roman" w:cs="Times New Roman"/>
          <w:sz w:val="24"/>
          <w:szCs w:val="24"/>
        </w:rPr>
        <w:t>were later compiled</w:t>
      </w:r>
      <w:proofErr w:type="gramEnd"/>
      <w:r w:rsidRPr="006D08FD">
        <w:rPr>
          <w:rFonts w:ascii="Times New Roman" w:hAnsi="Times New Roman" w:cs="Times New Roman"/>
          <w:sz w:val="24"/>
          <w:szCs w:val="24"/>
        </w:rPr>
        <w:t xml:space="preserve"> into the </w:t>
      </w:r>
      <w:r w:rsidRPr="006D08FD">
        <w:rPr>
          <w:rFonts w:ascii="Times New Roman" w:hAnsi="Times New Roman" w:cs="Times New Roman"/>
          <w:b/>
          <w:bCs/>
          <w:sz w:val="24"/>
          <w:szCs w:val="24"/>
        </w:rPr>
        <w:t>Qur’an</w:t>
      </w:r>
      <w:r w:rsidRPr="006D08FD">
        <w:rPr>
          <w:rFonts w:ascii="Times New Roman" w:hAnsi="Times New Roman" w:cs="Times New Roman"/>
          <w:sz w:val="24"/>
          <w:szCs w:val="24"/>
        </w:rPr>
        <w:t>, the holy book of Islam.</w:t>
      </w:r>
    </w:p>
    <w:p w14:paraId="6B2E5ECF"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Muhammad’s message emphasised:</w:t>
      </w:r>
    </w:p>
    <w:p w14:paraId="6CF8093B" w14:textId="77777777" w:rsidR="006D08FD" w:rsidRPr="006D08FD" w:rsidRDefault="006D08FD" w:rsidP="006D08FD">
      <w:pPr>
        <w:numPr>
          <w:ilvl w:val="0"/>
          <w:numId w:val="4"/>
        </w:numPr>
        <w:jc w:val="both"/>
        <w:rPr>
          <w:rFonts w:ascii="Times New Roman" w:hAnsi="Times New Roman" w:cs="Times New Roman"/>
          <w:sz w:val="24"/>
          <w:szCs w:val="24"/>
        </w:rPr>
      </w:pPr>
      <w:r w:rsidRPr="006D08FD">
        <w:rPr>
          <w:rFonts w:ascii="Times New Roman" w:hAnsi="Times New Roman" w:cs="Times New Roman"/>
          <w:sz w:val="24"/>
          <w:szCs w:val="24"/>
        </w:rPr>
        <w:t xml:space="preserve">belief in </w:t>
      </w:r>
      <w:r w:rsidRPr="006D08FD">
        <w:rPr>
          <w:rFonts w:ascii="Times New Roman" w:hAnsi="Times New Roman" w:cs="Times New Roman"/>
          <w:b/>
          <w:bCs/>
          <w:sz w:val="24"/>
          <w:szCs w:val="24"/>
        </w:rPr>
        <w:t>one God (Allah)</w:t>
      </w:r>
    </w:p>
    <w:p w14:paraId="02871B24" w14:textId="77777777" w:rsidR="006D08FD" w:rsidRPr="006D08FD" w:rsidRDefault="006D08FD" w:rsidP="006D08FD">
      <w:pPr>
        <w:numPr>
          <w:ilvl w:val="0"/>
          <w:numId w:val="4"/>
        </w:numPr>
        <w:jc w:val="both"/>
        <w:rPr>
          <w:rFonts w:ascii="Times New Roman" w:hAnsi="Times New Roman" w:cs="Times New Roman"/>
          <w:sz w:val="24"/>
          <w:szCs w:val="24"/>
        </w:rPr>
      </w:pPr>
      <w:r w:rsidRPr="006D08FD">
        <w:rPr>
          <w:rFonts w:ascii="Times New Roman" w:hAnsi="Times New Roman" w:cs="Times New Roman"/>
          <w:sz w:val="24"/>
          <w:szCs w:val="24"/>
        </w:rPr>
        <w:t xml:space="preserve">rejection of </w:t>
      </w:r>
      <w:r w:rsidRPr="006D08FD">
        <w:rPr>
          <w:rFonts w:ascii="Times New Roman" w:hAnsi="Times New Roman" w:cs="Times New Roman"/>
          <w:b/>
          <w:bCs/>
          <w:sz w:val="24"/>
          <w:szCs w:val="24"/>
        </w:rPr>
        <w:t>idol worship</w:t>
      </w:r>
    </w:p>
    <w:p w14:paraId="1428ED8D" w14:textId="77777777" w:rsidR="006D08FD" w:rsidRPr="006D08FD" w:rsidRDefault="006D08FD" w:rsidP="006D08FD">
      <w:pPr>
        <w:numPr>
          <w:ilvl w:val="0"/>
          <w:numId w:val="4"/>
        </w:numPr>
        <w:jc w:val="both"/>
        <w:rPr>
          <w:rFonts w:ascii="Times New Roman" w:hAnsi="Times New Roman" w:cs="Times New Roman"/>
          <w:sz w:val="24"/>
          <w:szCs w:val="24"/>
        </w:rPr>
      </w:pPr>
      <w:r w:rsidRPr="006D08FD">
        <w:rPr>
          <w:rFonts w:ascii="Times New Roman" w:hAnsi="Times New Roman" w:cs="Times New Roman"/>
          <w:sz w:val="24"/>
          <w:szCs w:val="24"/>
        </w:rPr>
        <w:t xml:space="preserve">the importance of </w:t>
      </w:r>
      <w:r w:rsidRPr="006D08FD">
        <w:rPr>
          <w:rFonts w:ascii="Times New Roman" w:hAnsi="Times New Roman" w:cs="Times New Roman"/>
          <w:b/>
          <w:bCs/>
          <w:sz w:val="24"/>
          <w:szCs w:val="24"/>
        </w:rPr>
        <w:t>social justice and charity</w:t>
      </w:r>
    </w:p>
    <w:p w14:paraId="012DF9EB" w14:textId="77777777" w:rsidR="006D08FD" w:rsidRPr="006D08FD" w:rsidRDefault="006D08FD" w:rsidP="006D08FD">
      <w:pPr>
        <w:numPr>
          <w:ilvl w:val="0"/>
          <w:numId w:val="4"/>
        </w:numPr>
        <w:jc w:val="both"/>
        <w:rPr>
          <w:rFonts w:ascii="Times New Roman" w:hAnsi="Times New Roman" w:cs="Times New Roman"/>
          <w:sz w:val="24"/>
          <w:szCs w:val="24"/>
        </w:rPr>
      </w:pPr>
      <w:r w:rsidRPr="006D08FD">
        <w:rPr>
          <w:rFonts w:ascii="Times New Roman" w:hAnsi="Times New Roman" w:cs="Times New Roman"/>
          <w:sz w:val="24"/>
          <w:szCs w:val="24"/>
        </w:rPr>
        <w:t>the moral accountability of individuals before God</w:t>
      </w:r>
    </w:p>
    <w:p w14:paraId="5BD95F9F"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His teachings also criticised social inequalities in Meccan society and called for the protection of the poor, orphans, and widows.</w:t>
      </w:r>
    </w:p>
    <w:p w14:paraId="3D3639E5"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5D139BAC">
          <v:rect id="_x0000_i1038" style="width:0;height:1.5pt" o:hralign="center" o:hrstd="t" o:hr="t" fillcolor="#a0a0a0" stroked="f"/>
        </w:pict>
      </w:r>
    </w:p>
    <w:p w14:paraId="6457D10B"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Opposition in Mecca</w:t>
      </w:r>
    </w:p>
    <w:p w14:paraId="17FB7E72"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The early followers of Muhammad mainly included members of his family and socially marginal groups such as slaves and the poor. However, his teachings soon provoked strong opposition from the Meccan elite.</w:t>
      </w:r>
    </w:p>
    <w:p w14:paraId="262EA106"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 </w:t>
      </w:r>
      <w:r w:rsidRPr="006D08FD">
        <w:rPr>
          <w:rFonts w:ascii="Times New Roman" w:hAnsi="Times New Roman" w:cs="Times New Roman"/>
          <w:b/>
          <w:bCs/>
          <w:sz w:val="24"/>
          <w:szCs w:val="24"/>
        </w:rPr>
        <w:t>Quraysh leaders</w:t>
      </w:r>
      <w:r w:rsidRPr="006D08FD">
        <w:rPr>
          <w:rFonts w:ascii="Times New Roman" w:hAnsi="Times New Roman" w:cs="Times New Roman"/>
          <w:sz w:val="24"/>
          <w:szCs w:val="24"/>
        </w:rPr>
        <w:t xml:space="preserve"> feared that the rejection of traditional gods would undermine the economic importance of the Kaaba as a pilgrimage centre. They also saw Muhammad’s emphasis on equality as a challenge to their social and political dominance.</w:t>
      </w:r>
    </w:p>
    <w:p w14:paraId="65E43333"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As a result, Muhammad and his followers were subjected to harassment, social boycott, and persecution.</w:t>
      </w:r>
    </w:p>
    <w:p w14:paraId="7E8D2B6D"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lastRenderedPageBreak/>
        <w:pict w14:anchorId="5447F4A4">
          <v:rect id="_x0000_i1039" style="width:0;height:1.5pt" o:hralign="center" o:hrstd="t" o:hr="t" fillcolor="#a0a0a0" stroked="f"/>
        </w:pict>
      </w:r>
    </w:p>
    <w:p w14:paraId="08C7F720"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The Hijra and the Formation of the Islamic Community</w:t>
      </w:r>
    </w:p>
    <w:p w14:paraId="7A604A48"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In </w:t>
      </w:r>
      <w:r w:rsidRPr="006D08FD">
        <w:rPr>
          <w:rFonts w:ascii="Times New Roman" w:hAnsi="Times New Roman" w:cs="Times New Roman"/>
          <w:b/>
          <w:bCs/>
          <w:sz w:val="24"/>
          <w:szCs w:val="24"/>
        </w:rPr>
        <w:t>622 CE</w:t>
      </w:r>
      <w:r w:rsidRPr="006D08FD">
        <w:rPr>
          <w:rFonts w:ascii="Times New Roman" w:hAnsi="Times New Roman" w:cs="Times New Roman"/>
          <w:sz w:val="24"/>
          <w:szCs w:val="24"/>
        </w:rPr>
        <w:t xml:space="preserve">, Muhammad and his followers migrated from Mecca to the city of </w:t>
      </w:r>
      <w:r w:rsidRPr="006D08FD">
        <w:rPr>
          <w:rFonts w:ascii="Times New Roman" w:hAnsi="Times New Roman" w:cs="Times New Roman"/>
          <w:b/>
          <w:bCs/>
          <w:sz w:val="24"/>
          <w:szCs w:val="24"/>
        </w:rPr>
        <w:t>Yathrib</w:t>
      </w:r>
      <w:r w:rsidRPr="006D08FD">
        <w:rPr>
          <w:rFonts w:ascii="Times New Roman" w:hAnsi="Times New Roman" w:cs="Times New Roman"/>
          <w:sz w:val="24"/>
          <w:szCs w:val="24"/>
        </w:rPr>
        <w:t xml:space="preserve">, later known as </w:t>
      </w:r>
      <w:r w:rsidRPr="006D08FD">
        <w:rPr>
          <w:rFonts w:ascii="Times New Roman" w:hAnsi="Times New Roman" w:cs="Times New Roman"/>
          <w:b/>
          <w:bCs/>
          <w:sz w:val="24"/>
          <w:szCs w:val="24"/>
        </w:rPr>
        <w:t>Medina</w:t>
      </w:r>
      <w:r w:rsidRPr="006D08FD">
        <w:rPr>
          <w:rFonts w:ascii="Times New Roman" w:hAnsi="Times New Roman" w:cs="Times New Roman"/>
          <w:sz w:val="24"/>
          <w:szCs w:val="24"/>
        </w:rPr>
        <w:t xml:space="preserve">. This event, known as the </w:t>
      </w:r>
      <w:r w:rsidRPr="006D08FD">
        <w:rPr>
          <w:rFonts w:ascii="Times New Roman" w:hAnsi="Times New Roman" w:cs="Times New Roman"/>
          <w:b/>
          <w:bCs/>
          <w:sz w:val="24"/>
          <w:szCs w:val="24"/>
        </w:rPr>
        <w:t>Hijra</w:t>
      </w:r>
      <w:r w:rsidRPr="006D08FD">
        <w:rPr>
          <w:rFonts w:ascii="Times New Roman" w:hAnsi="Times New Roman" w:cs="Times New Roman"/>
          <w:sz w:val="24"/>
          <w:szCs w:val="24"/>
        </w:rPr>
        <w:t xml:space="preserve">, marks the beginning of the </w:t>
      </w:r>
      <w:r w:rsidRPr="006D08FD">
        <w:rPr>
          <w:rFonts w:ascii="Times New Roman" w:hAnsi="Times New Roman" w:cs="Times New Roman"/>
          <w:b/>
          <w:bCs/>
          <w:sz w:val="24"/>
          <w:szCs w:val="24"/>
        </w:rPr>
        <w:t>Islamic calendar</w:t>
      </w:r>
      <w:r w:rsidRPr="006D08FD">
        <w:rPr>
          <w:rFonts w:ascii="Times New Roman" w:hAnsi="Times New Roman" w:cs="Times New Roman"/>
          <w:sz w:val="24"/>
          <w:szCs w:val="24"/>
        </w:rPr>
        <w:t>.</w:t>
      </w:r>
    </w:p>
    <w:p w14:paraId="5B0EAD2E"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The Hijra was a turning point in Islamic history because it allowed Muhammad to establish a new political community based on religious principles.</w:t>
      </w:r>
    </w:p>
    <w:p w14:paraId="5D16B5D2"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In Medina, Muhammad created a unified society known as the </w:t>
      </w:r>
      <w:r w:rsidRPr="006D08FD">
        <w:rPr>
          <w:rFonts w:ascii="Times New Roman" w:hAnsi="Times New Roman" w:cs="Times New Roman"/>
          <w:b/>
          <w:bCs/>
          <w:sz w:val="24"/>
          <w:szCs w:val="24"/>
        </w:rPr>
        <w:t>Ummah</w:t>
      </w:r>
      <w:r w:rsidRPr="006D08FD">
        <w:rPr>
          <w:rFonts w:ascii="Times New Roman" w:hAnsi="Times New Roman" w:cs="Times New Roman"/>
          <w:sz w:val="24"/>
          <w:szCs w:val="24"/>
        </w:rPr>
        <w:t xml:space="preserve">, which included Muslims from different tribes as well as Jewish communities. The </w:t>
      </w:r>
      <w:r w:rsidRPr="006D08FD">
        <w:rPr>
          <w:rFonts w:ascii="Times New Roman" w:hAnsi="Times New Roman" w:cs="Times New Roman"/>
          <w:b/>
          <w:bCs/>
          <w:sz w:val="24"/>
          <w:szCs w:val="24"/>
        </w:rPr>
        <w:t>Constitution of Medina</w:t>
      </w:r>
      <w:r w:rsidRPr="006D08FD">
        <w:rPr>
          <w:rFonts w:ascii="Times New Roman" w:hAnsi="Times New Roman" w:cs="Times New Roman"/>
          <w:sz w:val="24"/>
          <w:szCs w:val="24"/>
        </w:rPr>
        <w:t xml:space="preserve"> </w:t>
      </w:r>
      <w:proofErr w:type="gramStart"/>
      <w:r w:rsidRPr="006D08FD">
        <w:rPr>
          <w:rFonts w:ascii="Times New Roman" w:hAnsi="Times New Roman" w:cs="Times New Roman"/>
          <w:sz w:val="24"/>
          <w:szCs w:val="24"/>
        </w:rPr>
        <w:t>is often regarded</w:t>
      </w:r>
      <w:proofErr w:type="gramEnd"/>
      <w:r w:rsidRPr="006D08FD">
        <w:rPr>
          <w:rFonts w:ascii="Times New Roman" w:hAnsi="Times New Roman" w:cs="Times New Roman"/>
          <w:sz w:val="24"/>
          <w:szCs w:val="24"/>
        </w:rPr>
        <w:t xml:space="preserve"> as one of the earliest written political agreements, outlining rights and responsibilities among different groups in the city.</w:t>
      </w:r>
    </w:p>
    <w:p w14:paraId="4B4A19A5"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67812BA4">
          <v:rect id="_x0000_i1040" style="width:0;height:1.5pt" o:hralign="center" o:hrstd="t" o:hr="t" fillcolor="#a0a0a0" stroked="f"/>
        </w:pict>
      </w:r>
    </w:p>
    <w:p w14:paraId="74C6BF68"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Expansion of Islamic Authority in Arabia</w:t>
      </w:r>
    </w:p>
    <w:p w14:paraId="07A9EB47"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After establishing his base in Medina, Muhammad gradually extended his influence across Arabia. Several conflicts took place between the Muslims and the Meccan forces, including:</w:t>
      </w:r>
    </w:p>
    <w:p w14:paraId="1CB3A4E3" w14:textId="77777777" w:rsidR="006D08FD" w:rsidRPr="006D08FD" w:rsidRDefault="006D08FD" w:rsidP="006D08FD">
      <w:pPr>
        <w:numPr>
          <w:ilvl w:val="0"/>
          <w:numId w:val="5"/>
        </w:numPr>
        <w:jc w:val="both"/>
        <w:rPr>
          <w:rFonts w:ascii="Times New Roman" w:hAnsi="Times New Roman" w:cs="Times New Roman"/>
          <w:sz w:val="24"/>
          <w:szCs w:val="24"/>
        </w:rPr>
      </w:pPr>
      <w:r w:rsidRPr="006D08FD">
        <w:rPr>
          <w:rFonts w:ascii="Times New Roman" w:hAnsi="Times New Roman" w:cs="Times New Roman"/>
          <w:b/>
          <w:bCs/>
          <w:sz w:val="24"/>
          <w:szCs w:val="24"/>
        </w:rPr>
        <w:t>Battle of Badr (624 CE)</w:t>
      </w:r>
      <w:r w:rsidRPr="006D08FD">
        <w:rPr>
          <w:rFonts w:ascii="Times New Roman" w:hAnsi="Times New Roman" w:cs="Times New Roman"/>
          <w:sz w:val="24"/>
          <w:szCs w:val="24"/>
        </w:rPr>
        <w:t xml:space="preserve"> – a major victory for the Muslims</w:t>
      </w:r>
    </w:p>
    <w:p w14:paraId="32C964BE" w14:textId="77777777" w:rsidR="006D08FD" w:rsidRPr="006D08FD" w:rsidRDefault="006D08FD" w:rsidP="006D08FD">
      <w:pPr>
        <w:numPr>
          <w:ilvl w:val="0"/>
          <w:numId w:val="5"/>
        </w:numPr>
        <w:jc w:val="both"/>
        <w:rPr>
          <w:rFonts w:ascii="Times New Roman" w:hAnsi="Times New Roman" w:cs="Times New Roman"/>
          <w:sz w:val="24"/>
          <w:szCs w:val="24"/>
        </w:rPr>
      </w:pPr>
      <w:r w:rsidRPr="006D08FD">
        <w:rPr>
          <w:rFonts w:ascii="Times New Roman" w:hAnsi="Times New Roman" w:cs="Times New Roman"/>
          <w:b/>
          <w:bCs/>
          <w:sz w:val="24"/>
          <w:szCs w:val="24"/>
        </w:rPr>
        <w:t>Battle of Uhud (625 CE)</w:t>
      </w:r>
      <w:r w:rsidRPr="006D08FD">
        <w:rPr>
          <w:rFonts w:ascii="Times New Roman" w:hAnsi="Times New Roman" w:cs="Times New Roman"/>
          <w:sz w:val="24"/>
          <w:szCs w:val="24"/>
        </w:rPr>
        <w:t xml:space="preserve"> – where Muslims suffered losses</w:t>
      </w:r>
    </w:p>
    <w:p w14:paraId="732AA36A" w14:textId="77777777" w:rsidR="006D08FD" w:rsidRPr="006D08FD" w:rsidRDefault="006D08FD" w:rsidP="006D08FD">
      <w:pPr>
        <w:numPr>
          <w:ilvl w:val="0"/>
          <w:numId w:val="5"/>
        </w:numPr>
        <w:jc w:val="both"/>
        <w:rPr>
          <w:rFonts w:ascii="Times New Roman" w:hAnsi="Times New Roman" w:cs="Times New Roman"/>
          <w:sz w:val="24"/>
          <w:szCs w:val="24"/>
        </w:rPr>
      </w:pPr>
      <w:r w:rsidRPr="006D08FD">
        <w:rPr>
          <w:rFonts w:ascii="Times New Roman" w:hAnsi="Times New Roman" w:cs="Times New Roman"/>
          <w:b/>
          <w:bCs/>
          <w:sz w:val="24"/>
          <w:szCs w:val="24"/>
        </w:rPr>
        <w:t>Battle of the Trench (627 CE)</w:t>
      </w:r>
      <w:r w:rsidRPr="006D08FD">
        <w:rPr>
          <w:rFonts w:ascii="Times New Roman" w:hAnsi="Times New Roman" w:cs="Times New Roman"/>
          <w:sz w:val="24"/>
          <w:szCs w:val="24"/>
        </w:rPr>
        <w:t xml:space="preserve"> – where Medina successfully resisted a siege</w:t>
      </w:r>
    </w:p>
    <w:p w14:paraId="45CC03E8"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These conflicts strengthened the political authority of Muhammad and increased the prestige of the Muslim community.</w:t>
      </w:r>
    </w:p>
    <w:p w14:paraId="3EBEB26C"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61741A47">
          <v:rect id="_x0000_i1041" style="width:0;height:1.5pt" o:hralign="center" o:hrstd="t" o:hr="t" fillcolor="#a0a0a0" stroked="f"/>
        </w:pict>
      </w:r>
    </w:p>
    <w:p w14:paraId="34CFBC97"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Conquest of Mecca</w:t>
      </w:r>
    </w:p>
    <w:p w14:paraId="2082C127"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In </w:t>
      </w:r>
      <w:r w:rsidRPr="006D08FD">
        <w:rPr>
          <w:rFonts w:ascii="Times New Roman" w:hAnsi="Times New Roman" w:cs="Times New Roman"/>
          <w:b/>
          <w:bCs/>
          <w:sz w:val="24"/>
          <w:szCs w:val="24"/>
        </w:rPr>
        <w:t>630 CE</w:t>
      </w:r>
      <w:r w:rsidRPr="006D08FD">
        <w:rPr>
          <w:rFonts w:ascii="Times New Roman" w:hAnsi="Times New Roman" w:cs="Times New Roman"/>
          <w:sz w:val="24"/>
          <w:szCs w:val="24"/>
        </w:rPr>
        <w:t>, Muhammad and his followers entered Mecca with a large army. The city surrendered peacefully, and Muhammad declared a general amnesty for its inhabitants.</w:t>
      </w:r>
    </w:p>
    <w:p w14:paraId="5338B5E8"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One of his most important actions was the </w:t>
      </w:r>
      <w:r w:rsidRPr="006D08FD">
        <w:rPr>
          <w:rFonts w:ascii="Times New Roman" w:hAnsi="Times New Roman" w:cs="Times New Roman"/>
          <w:b/>
          <w:bCs/>
          <w:sz w:val="24"/>
          <w:szCs w:val="24"/>
        </w:rPr>
        <w:t>purification of the Kaaba</w:t>
      </w:r>
      <w:r w:rsidRPr="006D08FD">
        <w:rPr>
          <w:rFonts w:ascii="Times New Roman" w:hAnsi="Times New Roman" w:cs="Times New Roman"/>
          <w:sz w:val="24"/>
          <w:szCs w:val="24"/>
        </w:rPr>
        <w:t xml:space="preserve">, where idols </w:t>
      </w:r>
      <w:proofErr w:type="gramStart"/>
      <w:r w:rsidRPr="006D08FD">
        <w:rPr>
          <w:rFonts w:ascii="Times New Roman" w:hAnsi="Times New Roman" w:cs="Times New Roman"/>
          <w:sz w:val="24"/>
          <w:szCs w:val="24"/>
        </w:rPr>
        <w:t>were removed</w:t>
      </w:r>
      <w:proofErr w:type="gramEnd"/>
      <w:r w:rsidRPr="006D08FD">
        <w:rPr>
          <w:rFonts w:ascii="Times New Roman" w:hAnsi="Times New Roman" w:cs="Times New Roman"/>
          <w:sz w:val="24"/>
          <w:szCs w:val="24"/>
        </w:rPr>
        <w:t xml:space="preserve"> and the sanctuary </w:t>
      </w:r>
      <w:proofErr w:type="gramStart"/>
      <w:r w:rsidRPr="006D08FD">
        <w:rPr>
          <w:rFonts w:ascii="Times New Roman" w:hAnsi="Times New Roman" w:cs="Times New Roman"/>
          <w:sz w:val="24"/>
          <w:szCs w:val="24"/>
        </w:rPr>
        <w:t>was dedicated</w:t>
      </w:r>
      <w:proofErr w:type="gramEnd"/>
      <w:r w:rsidRPr="006D08FD">
        <w:rPr>
          <w:rFonts w:ascii="Times New Roman" w:hAnsi="Times New Roman" w:cs="Times New Roman"/>
          <w:sz w:val="24"/>
          <w:szCs w:val="24"/>
        </w:rPr>
        <w:t xml:space="preserve"> to the worship of one God. Mecca thus became the central religious centre of Islam.</w:t>
      </w:r>
    </w:p>
    <w:p w14:paraId="41A75CB9"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3E20FE9E">
          <v:rect id="_x0000_i1042" style="width:0;height:1.5pt" o:hralign="center" o:hrstd="t" o:hr="t" fillcolor="#a0a0a0" stroked="f"/>
        </w:pict>
      </w:r>
    </w:p>
    <w:p w14:paraId="4C9CFE12"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Consolidation of Islam in Arabia</w:t>
      </w:r>
    </w:p>
    <w:p w14:paraId="3DCBE2B7"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By the time of Muhammad’s death in </w:t>
      </w:r>
      <w:r w:rsidRPr="006D08FD">
        <w:rPr>
          <w:rFonts w:ascii="Times New Roman" w:hAnsi="Times New Roman" w:cs="Times New Roman"/>
          <w:b/>
          <w:bCs/>
          <w:sz w:val="24"/>
          <w:szCs w:val="24"/>
        </w:rPr>
        <w:t>632 CE</w:t>
      </w:r>
      <w:r w:rsidRPr="006D08FD">
        <w:rPr>
          <w:rFonts w:ascii="Times New Roman" w:hAnsi="Times New Roman" w:cs="Times New Roman"/>
          <w:sz w:val="24"/>
          <w:szCs w:val="24"/>
        </w:rPr>
        <w:t xml:space="preserve">, most of the Arabian Peninsula had accepted Islam. The tribal system of Arabia </w:t>
      </w:r>
      <w:proofErr w:type="gramStart"/>
      <w:r w:rsidRPr="006D08FD">
        <w:rPr>
          <w:rFonts w:ascii="Times New Roman" w:hAnsi="Times New Roman" w:cs="Times New Roman"/>
          <w:sz w:val="24"/>
          <w:szCs w:val="24"/>
        </w:rPr>
        <w:t>was gradually transformed</w:t>
      </w:r>
      <w:proofErr w:type="gramEnd"/>
      <w:r w:rsidRPr="006D08FD">
        <w:rPr>
          <w:rFonts w:ascii="Times New Roman" w:hAnsi="Times New Roman" w:cs="Times New Roman"/>
          <w:sz w:val="24"/>
          <w:szCs w:val="24"/>
        </w:rPr>
        <w:t xml:space="preserve"> into a broader community united by faith.</w:t>
      </w:r>
    </w:p>
    <w:p w14:paraId="51C548B7"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Islam introduced several new social and political principles:</w:t>
      </w:r>
    </w:p>
    <w:p w14:paraId="18838434" w14:textId="77777777" w:rsidR="006D08FD" w:rsidRPr="006D08FD" w:rsidRDefault="006D08FD" w:rsidP="006D08FD">
      <w:pPr>
        <w:numPr>
          <w:ilvl w:val="0"/>
          <w:numId w:val="6"/>
        </w:numPr>
        <w:jc w:val="both"/>
        <w:rPr>
          <w:rFonts w:ascii="Times New Roman" w:hAnsi="Times New Roman" w:cs="Times New Roman"/>
          <w:sz w:val="24"/>
          <w:szCs w:val="24"/>
        </w:rPr>
      </w:pPr>
      <w:r w:rsidRPr="006D08FD">
        <w:rPr>
          <w:rFonts w:ascii="Times New Roman" w:hAnsi="Times New Roman" w:cs="Times New Roman"/>
          <w:sz w:val="24"/>
          <w:szCs w:val="24"/>
        </w:rPr>
        <w:t xml:space="preserve">the idea of </w:t>
      </w:r>
      <w:r w:rsidRPr="006D08FD">
        <w:rPr>
          <w:rFonts w:ascii="Times New Roman" w:hAnsi="Times New Roman" w:cs="Times New Roman"/>
          <w:b/>
          <w:bCs/>
          <w:sz w:val="24"/>
          <w:szCs w:val="24"/>
        </w:rPr>
        <w:t>equality among believers</w:t>
      </w:r>
    </w:p>
    <w:p w14:paraId="08736BB4" w14:textId="77777777" w:rsidR="006D08FD" w:rsidRPr="006D08FD" w:rsidRDefault="006D08FD" w:rsidP="006D08FD">
      <w:pPr>
        <w:numPr>
          <w:ilvl w:val="0"/>
          <w:numId w:val="6"/>
        </w:numPr>
        <w:jc w:val="both"/>
        <w:rPr>
          <w:rFonts w:ascii="Times New Roman" w:hAnsi="Times New Roman" w:cs="Times New Roman"/>
          <w:sz w:val="24"/>
          <w:szCs w:val="24"/>
        </w:rPr>
      </w:pPr>
      <w:r w:rsidRPr="006D08FD">
        <w:rPr>
          <w:rFonts w:ascii="Times New Roman" w:hAnsi="Times New Roman" w:cs="Times New Roman"/>
          <w:sz w:val="24"/>
          <w:szCs w:val="24"/>
        </w:rPr>
        <w:t xml:space="preserve">the concept of a </w:t>
      </w:r>
      <w:r w:rsidRPr="006D08FD">
        <w:rPr>
          <w:rFonts w:ascii="Times New Roman" w:hAnsi="Times New Roman" w:cs="Times New Roman"/>
          <w:b/>
          <w:bCs/>
          <w:sz w:val="24"/>
          <w:szCs w:val="24"/>
        </w:rPr>
        <w:t>unified religious community (Ummah)</w:t>
      </w:r>
    </w:p>
    <w:p w14:paraId="4EF77D54" w14:textId="77777777" w:rsidR="006D08FD" w:rsidRPr="006D08FD" w:rsidRDefault="006D08FD" w:rsidP="006D08FD">
      <w:pPr>
        <w:numPr>
          <w:ilvl w:val="0"/>
          <w:numId w:val="6"/>
        </w:numPr>
        <w:jc w:val="both"/>
        <w:rPr>
          <w:rFonts w:ascii="Times New Roman" w:hAnsi="Times New Roman" w:cs="Times New Roman"/>
          <w:sz w:val="24"/>
          <w:szCs w:val="24"/>
        </w:rPr>
      </w:pPr>
      <w:r w:rsidRPr="006D08FD">
        <w:rPr>
          <w:rFonts w:ascii="Times New Roman" w:hAnsi="Times New Roman" w:cs="Times New Roman"/>
          <w:sz w:val="24"/>
          <w:szCs w:val="24"/>
        </w:rPr>
        <w:lastRenderedPageBreak/>
        <w:t>moral regulations concerning charity, justice, and social responsibility</w:t>
      </w:r>
    </w:p>
    <w:p w14:paraId="078FEE6A"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These principles helped overcome tribal divisions and created a new form of political authority based on religion.</w:t>
      </w:r>
    </w:p>
    <w:p w14:paraId="37BA0564"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12D4D1A9">
          <v:rect id="_x0000_i1043" style="width:0;height:1.5pt" o:hralign="center" o:hrstd="t" o:hr="t" fillcolor="#a0a0a0" stroked="f"/>
        </w:pict>
      </w:r>
    </w:p>
    <w:p w14:paraId="766D9F99"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Expansion after the Death of the Prophet</w:t>
      </w:r>
    </w:p>
    <w:p w14:paraId="66909B5A"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After Muhammad’s death, leadership passed to the </w:t>
      </w:r>
      <w:r w:rsidRPr="006D08FD">
        <w:rPr>
          <w:rFonts w:ascii="Times New Roman" w:hAnsi="Times New Roman" w:cs="Times New Roman"/>
          <w:b/>
          <w:bCs/>
          <w:sz w:val="24"/>
          <w:szCs w:val="24"/>
        </w:rPr>
        <w:t>Caliphs</w:t>
      </w:r>
      <w:r w:rsidRPr="006D08FD">
        <w:rPr>
          <w:rFonts w:ascii="Times New Roman" w:hAnsi="Times New Roman" w:cs="Times New Roman"/>
          <w:sz w:val="24"/>
          <w:szCs w:val="24"/>
        </w:rPr>
        <w:t xml:space="preserve">, who </w:t>
      </w:r>
      <w:proofErr w:type="gramStart"/>
      <w:r w:rsidRPr="006D08FD">
        <w:rPr>
          <w:rFonts w:ascii="Times New Roman" w:hAnsi="Times New Roman" w:cs="Times New Roman"/>
          <w:sz w:val="24"/>
          <w:szCs w:val="24"/>
        </w:rPr>
        <w:t>were regarded</w:t>
      </w:r>
      <w:proofErr w:type="gramEnd"/>
      <w:r w:rsidRPr="006D08FD">
        <w:rPr>
          <w:rFonts w:ascii="Times New Roman" w:hAnsi="Times New Roman" w:cs="Times New Roman"/>
          <w:sz w:val="24"/>
          <w:szCs w:val="24"/>
        </w:rPr>
        <w:t xml:space="preserve"> as successors of the Prophet in political and administrative matters.</w:t>
      </w:r>
    </w:p>
    <w:p w14:paraId="54A4C5C1"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The first four caliphs—</w:t>
      </w:r>
      <w:r w:rsidRPr="006D08FD">
        <w:rPr>
          <w:rFonts w:ascii="Times New Roman" w:hAnsi="Times New Roman" w:cs="Times New Roman"/>
          <w:b/>
          <w:bCs/>
          <w:sz w:val="24"/>
          <w:szCs w:val="24"/>
        </w:rPr>
        <w:t>Abu Bakr, Umar, Uthman, and Ali</w:t>
      </w:r>
      <w:r w:rsidRPr="006D08FD">
        <w:rPr>
          <w:rFonts w:ascii="Times New Roman" w:hAnsi="Times New Roman" w:cs="Times New Roman"/>
          <w:sz w:val="24"/>
          <w:szCs w:val="24"/>
        </w:rPr>
        <w:t xml:space="preserve">—are known as the </w:t>
      </w:r>
      <w:r w:rsidRPr="006D08FD">
        <w:rPr>
          <w:rFonts w:ascii="Times New Roman" w:hAnsi="Times New Roman" w:cs="Times New Roman"/>
          <w:b/>
          <w:bCs/>
          <w:sz w:val="24"/>
          <w:szCs w:val="24"/>
        </w:rPr>
        <w:t>Rightly Guided Caliphs (Rashidun)</w:t>
      </w:r>
      <w:r w:rsidRPr="006D08FD">
        <w:rPr>
          <w:rFonts w:ascii="Times New Roman" w:hAnsi="Times New Roman" w:cs="Times New Roman"/>
          <w:sz w:val="24"/>
          <w:szCs w:val="24"/>
        </w:rPr>
        <w:t>.</w:t>
      </w:r>
    </w:p>
    <w:p w14:paraId="504352D5"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Under their leadership, Islamic rule expanded rapidly beyond Arabia into:</w:t>
      </w:r>
    </w:p>
    <w:p w14:paraId="41CD876D" w14:textId="77777777" w:rsidR="006D08FD" w:rsidRPr="006D08FD" w:rsidRDefault="006D08FD" w:rsidP="006D08FD">
      <w:pPr>
        <w:numPr>
          <w:ilvl w:val="0"/>
          <w:numId w:val="7"/>
        </w:numPr>
        <w:jc w:val="both"/>
        <w:rPr>
          <w:rFonts w:ascii="Times New Roman" w:hAnsi="Times New Roman" w:cs="Times New Roman"/>
          <w:sz w:val="24"/>
          <w:szCs w:val="24"/>
        </w:rPr>
      </w:pPr>
      <w:r w:rsidRPr="006D08FD">
        <w:rPr>
          <w:rFonts w:ascii="Times New Roman" w:hAnsi="Times New Roman" w:cs="Times New Roman"/>
          <w:b/>
          <w:bCs/>
          <w:sz w:val="24"/>
          <w:szCs w:val="24"/>
        </w:rPr>
        <w:t>Syria and Palestine</w:t>
      </w:r>
    </w:p>
    <w:p w14:paraId="04D13678" w14:textId="77777777" w:rsidR="006D08FD" w:rsidRPr="006D08FD" w:rsidRDefault="006D08FD" w:rsidP="006D08FD">
      <w:pPr>
        <w:numPr>
          <w:ilvl w:val="0"/>
          <w:numId w:val="7"/>
        </w:numPr>
        <w:jc w:val="both"/>
        <w:rPr>
          <w:rFonts w:ascii="Times New Roman" w:hAnsi="Times New Roman" w:cs="Times New Roman"/>
          <w:sz w:val="24"/>
          <w:szCs w:val="24"/>
        </w:rPr>
      </w:pPr>
      <w:r w:rsidRPr="006D08FD">
        <w:rPr>
          <w:rFonts w:ascii="Times New Roman" w:hAnsi="Times New Roman" w:cs="Times New Roman"/>
          <w:b/>
          <w:bCs/>
          <w:sz w:val="24"/>
          <w:szCs w:val="24"/>
        </w:rPr>
        <w:t>Egypt</w:t>
      </w:r>
    </w:p>
    <w:p w14:paraId="69235336" w14:textId="77777777" w:rsidR="006D08FD" w:rsidRPr="006D08FD" w:rsidRDefault="006D08FD" w:rsidP="006D08FD">
      <w:pPr>
        <w:numPr>
          <w:ilvl w:val="0"/>
          <w:numId w:val="7"/>
        </w:numPr>
        <w:jc w:val="both"/>
        <w:rPr>
          <w:rFonts w:ascii="Times New Roman" w:hAnsi="Times New Roman" w:cs="Times New Roman"/>
          <w:sz w:val="24"/>
          <w:szCs w:val="24"/>
        </w:rPr>
      </w:pPr>
      <w:r w:rsidRPr="006D08FD">
        <w:rPr>
          <w:rFonts w:ascii="Times New Roman" w:hAnsi="Times New Roman" w:cs="Times New Roman"/>
          <w:b/>
          <w:bCs/>
          <w:sz w:val="24"/>
          <w:szCs w:val="24"/>
        </w:rPr>
        <w:t>Persia (Sassanian Empire)</w:t>
      </w:r>
    </w:p>
    <w:p w14:paraId="0B3C329C" w14:textId="77777777" w:rsidR="006D08FD" w:rsidRPr="006D08FD" w:rsidRDefault="006D08FD" w:rsidP="006D08FD">
      <w:pPr>
        <w:numPr>
          <w:ilvl w:val="0"/>
          <w:numId w:val="7"/>
        </w:numPr>
        <w:jc w:val="both"/>
        <w:rPr>
          <w:rFonts w:ascii="Times New Roman" w:hAnsi="Times New Roman" w:cs="Times New Roman"/>
          <w:sz w:val="24"/>
          <w:szCs w:val="24"/>
        </w:rPr>
      </w:pPr>
      <w:r w:rsidRPr="006D08FD">
        <w:rPr>
          <w:rFonts w:ascii="Times New Roman" w:hAnsi="Times New Roman" w:cs="Times New Roman"/>
          <w:b/>
          <w:bCs/>
          <w:sz w:val="24"/>
          <w:szCs w:val="24"/>
        </w:rPr>
        <w:t>Mesopotamia</w:t>
      </w:r>
    </w:p>
    <w:p w14:paraId="1F6E450B"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This rapid expansion transformed Islam from a regional movement into a major world civilisation.</w:t>
      </w:r>
    </w:p>
    <w:p w14:paraId="645B7D94"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097C0735">
          <v:rect id="_x0000_i1044" style="width:0;height:1.5pt" o:hralign="center" o:hrstd="t" o:hr="t" fillcolor="#a0a0a0" stroked="f"/>
        </w:pict>
      </w:r>
    </w:p>
    <w:p w14:paraId="24ED74A7"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Significance of the Rise of Islam</w:t>
      </w:r>
    </w:p>
    <w:p w14:paraId="44A0F4FF"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The rise of Islam had several important consequences:</w:t>
      </w:r>
    </w:p>
    <w:p w14:paraId="6DE3BBAB" w14:textId="77777777" w:rsidR="006D08FD" w:rsidRPr="006D08FD" w:rsidRDefault="006D08FD" w:rsidP="006D08FD">
      <w:pPr>
        <w:numPr>
          <w:ilvl w:val="0"/>
          <w:numId w:val="8"/>
        </w:numPr>
        <w:jc w:val="both"/>
        <w:rPr>
          <w:rFonts w:ascii="Times New Roman" w:hAnsi="Times New Roman" w:cs="Times New Roman"/>
          <w:sz w:val="24"/>
          <w:szCs w:val="24"/>
        </w:rPr>
      </w:pPr>
      <w:r w:rsidRPr="006D08FD">
        <w:rPr>
          <w:rFonts w:ascii="Times New Roman" w:hAnsi="Times New Roman" w:cs="Times New Roman"/>
          <w:sz w:val="24"/>
          <w:szCs w:val="24"/>
        </w:rPr>
        <w:t xml:space="preserve">It </w:t>
      </w:r>
      <w:r w:rsidRPr="006D08FD">
        <w:rPr>
          <w:rFonts w:ascii="Times New Roman" w:hAnsi="Times New Roman" w:cs="Times New Roman"/>
          <w:b/>
          <w:bCs/>
          <w:sz w:val="24"/>
          <w:szCs w:val="24"/>
        </w:rPr>
        <w:t>unified the Arab tribes</w:t>
      </w:r>
      <w:r w:rsidRPr="006D08FD">
        <w:rPr>
          <w:rFonts w:ascii="Times New Roman" w:hAnsi="Times New Roman" w:cs="Times New Roman"/>
          <w:sz w:val="24"/>
          <w:szCs w:val="24"/>
        </w:rPr>
        <w:t xml:space="preserve"> under a single religious and political authority.</w:t>
      </w:r>
    </w:p>
    <w:p w14:paraId="54A37193" w14:textId="77777777" w:rsidR="006D08FD" w:rsidRPr="006D08FD" w:rsidRDefault="006D08FD" w:rsidP="006D08FD">
      <w:pPr>
        <w:numPr>
          <w:ilvl w:val="0"/>
          <w:numId w:val="8"/>
        </w:numPr>
        <w:jc w:val="both"/>
        <w:rPr>
          <w:rFonts w:ascii="Times New Roman" w:hAnsi="Times New Roman" w:cs="Times New Roman"/>
          <w:sz w:val="24"/>
          <w:szCs w:val="24"/>
        </w:rPr>
      </w:pPr>
      <w:r w:rsidRPr="006D08FD">
        <w:rPr>
          <w:rFonts w:ascii="Times New Roman" w:hAnsi="Times New Roman" w:cs="Times New Roman"/>
          <w:sz w:val="24"/>
          <w:szCs w:val="24"/>
        </w:rPr>
        <w:t xml:space="preserve">It created a new civilisation that combined </w:t>
      </w:r>
      <w:r w:rsidRPr="006D08FD">
        <w:rPr>
          <w:rFonts w:ascii="Times New Roman" w:hAnsi="Times New Roman" w:cs="Times New Roman"/>
          <w:b/>
          <w:bCs/>
          <w:sz w:val="24"/>
          <w:szCs w:val="24"/>
        </w:rPr>
        <w:t>Arab traditions with the cultural heritage of the Near East</w:t>
      </w:r>
      <w:r w:rsidRPr="006D08FD">
        <w:rPr>
          <w:rFonts w:ascii="Times New Roman" w:hAnsi="Times New Roman" w:cs="Times New Roman"/>
          <w:sz w:val="24"/>
          <w:szCs w:val="24"/>
        </w:rPr>
        <w:t>.</w:t>
      </w:r>
    </w:p>
    <w:p w14:paraId="1D490852" w14:textId="77777777" w:rsidR="006D08FD" w:rsidRPr="006D08FD" w:rsidRDefault="006D08FD" w:rsidP="006D08FD">
      <w:pPr>
        <w:numPr>
          <w:ilvl w:val="0"/>
          <w:numId w:val="8"/>
        </w:numPr>
        <w:jc w:val="both"/>
        <w:rPr>
          <w:rFonts w:ascii="Times New Roman" w:hAnsi="Times New Roman" w:cs="Times New Roman"/>
          <w:sz w:val="24"/>
          <w:szCs w:val="24"/>
        </w:rPr>
      </w:pPr>
      <w:r w:rsidRPr="006D08FD">
        <w:rPr>
          <w:rFonts w:ascii="Times New Roman" w:hAnsi="Times New Roman" w:cs="Times New Roman"/>
          <w:sz w:val="24"/>
          <w:szCs w:val="24"/>
        </w:rPr>
        <w:t>It established new principles of governance, law, and social organisation that influenced large parts of the world.</w:t>
      </w:r>
    </w:p>
    <w:p w14:paraId="15D0E531" w14:textId="77777777" w:rsidR="006D08FD" w:rsidRPr="006D08FD" w:rsidRDefault="006D08FD" w:rsidP="006D08FD">
      <w:pPr>
        <w:numPr>
          <w:ilvl w:val="0"/>
          <w:numId w:val="8"/>
        </w:numPr>
        <w:jc w:val="both"/>
        <w:rPr>
          <w:rFonts w:ascii="Times New Roman" w:hAnsi="Times New Roman" w:cs="Times New Roman"/>
          <w:sz w:val="24"/>
          <w:szCs w:val="24"/>
        </w:rPr>
      </w:pPr>
      <w:r w:rsidRPr="006D08FD">
        <w:rPr>
          <w:rFonts w:ascii="Times New Roman" w:hAnsi="Times New Roman" w:cs="Times New Roman"/>
          <w:sz w:val="24"/>
          <w:szCs w:val="24"/>
        </w:rPr>
        <w:t>It facilitated the spread of Arabic language and culture across vast regions.</w:t>
      </w:r>
    </w:p>
    <w:p w14:paraId="0B6952C8" w14:textId="77777777" w:rsidR="006D08FD" w:rsidRPr="006D08FD" w:rsidRDefault="006D08FD" w:rsidP="006D08FD">
      <w:pPr>
        <w:jc w:val="both"/>
        <w:rPr>
          <w:rFonts w:ascii="Times New Roman" w:hAnsi="Times New Roman" w:cs="Times New Roman"/>
          <w:sz w:val="24"/>
          <w:szCs w:val="24"/>
          <w:lang w:val="en-US"/>
        </w:rPr>
      </w:pPr>
    </w:p>
    <w:p w14:paraId="335155DF" w14:textId="77777777" w:rsidR="006D08FD" w:rsidRPr="006D08FD" w:rsidRDefault="006D08FD" w:rsidP="006D08FD">
      <w:pPr>
        <w:jc w:val="both"/>
        <w:rPr>
          <w:rFonts w:ascii="Times New Roman" w:hAnsi="Times New Roman" w:cs="Times New Roman"/>
          <w:sz w:val="24"/>
          <w:szCs w:val="24"/>
          <w:lang w:val="en-US"/>
        </w:rPr>
      </w:pPr>
    </w:p>
    <w:p w14:paraId="16FC588C" w14:textId="77777777" w:rsidR="006D08FD" w:rsidRPr="006D08FD" w:rsidRDefault="006D08FD" w:rsidP="006D08FD">
      <w:pPr>
        <w:jc w:val="both"/>
        <w:rPr>
          <w:rFonts w:ascii="Times New Roman" w:hAnsi="Times New Roman" w:cs="Times New Roman"/>
          <w:sz w:val="24"/>
          <w:szCs w:val="24"/>
          <w:lang w:val="en-US"/>
        </w:rPr>
      </w:pPr>
    </w:p>
    <w:p w14:paraId="79C6E5F1" w14:textId="77777777" w:rsidR="006D08FD" w:rsidRPr="006D08FD" w:rsidRDefault="006D08FD" w:rsidP="006D08FD">
      <w:pPr>
        <w:jc w:val="both"/>
        <w:rPr>
          <w:rFonts w:ascii="Times New Roman" w:hAnsi="Times New Roman" w:cs="Times New Roman"/>
          <w:sz w:val="24"/>
          <w:szCs w:val="24"/>
          <w:lang w:val="en-US"/>
        </w:rPr>
      </w:pPr>
    </w:p>
    <w:p w14:paraId="7049C94D"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Factors Responsible for the Rapid Spread of Islam</w:t>
      </w:r>
    </w:p>
    <w:p w14:paraId="59BC9086"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The rapid spread of Islam in the seventh century has attracted considerable attention from historians. Within a few decades after the death of Prophet Muhammad in 632 CE, Islamic rule extended over large territories including Syria, Egypt, Mesopotamia, and Persia. Several factors contributed to this remarkable expansion.</w:t>
      </w:r>
    </w:p>
    <w:p w14:paraId="320140C5"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lastRenderedPageBreak/>
        <w:t>1. Religious Ideology and Social Message</w:t>
      </w:r>
    </w:p>
    <w:p w14:paraId="751E821B"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One of the most important reasons for the success of Islam was the powerful appeal of its religious message. Islam emphasised </w:t>
      </w:r>
      <w:r w:rsidRPr="006D08FD">
        <w:rPr>
          <w:rFonts w:ascii="Times New Roman" w:hAnsi="Times New Roman" w:cs="Times New Roman"/>
          <w:b/>
          <w:bCs/>
          <w:sz w:val="24"/>
          <w:szCs w:val="24"/>
        </w:rPr>
        <w:t>strict monotheism</w:t>
      </w:r>
      <w:r w:rsidRPr="006D08FD">
        <w:rPr>
          <w:rFonts w:ascii="Times New Roman" w:hAnsi="Times New Roman" w:cs="Times New Roman"/>
          <w:sz w:val="24"/>
          <w:szCs w:val="24"/>
        </w:rPr>
        <w:t xml:space="preserve">, moral accountability, social justice, and equality among believers. These ideas appealed particularly to the marginalised groups of society such as slaves, poor people, and tribes that had previously </w:t>
      </w:r>
      <w:proofErr w:type="gramStart"/>
      <w:r w:rsidRPr="006D08FD">
        <w:rPr>
          <w:rFonts w:ascii="Times New Roman" w:hAnsi="Times New Roman" w:cs="Times New Roman"/>
          <w:sz w:val="24"/>
          <w:szCs w:val="24"/>
        </w:rPr>
        <w:t>been excluded</w:t>
      </w:r>
      <w:proofErr w:type="gramEnd"/>
      <w:r w:rsidRPr="006D08FD">
        <w:rPr>
          <w:rFonts w:ascii="Times New Roman" w:hAnsi="Times New Roman" w:cs="Times New Roman"/>
          <w:sz w:val="24"/>
          <w:szCs w:val="24"/>
        </w:rPr>
        <w:t xml:space="preserve"> from political power.</w:t>
      </w:r>
    </w:p>
    <w:p w14:paraId="2E723D05"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Islam also emphasised the idea of the </w:t>
      </w:r>
      <w:r w:rsidRPr="006D08FD">
        <w:rPr>
          <w:rFonts w:ascii="Times New Roman" w:hAnsi="Times New Roman" w:cs="Times New Roman"/>
          <w:b/>
          <w:bCs/>
          <w:sz w:val="24"/>
          <w:szCs w:val="24"/>
        </w:rPr>
        <w:t>Ummah</w:t>
      </w:r>
      <w:r w:rsidRPr="006D08FD">
        <w:rPr>
          <w:rFonts w:ascii="Times New Roman" w:hAnsi="Times New Roman" w:cs="Times New Roman"/>
          <w:sz w:val="24"/>
          <w:szCs w:val="24"/>
        </w:rPr>
        <w:t>, or a unified community of believers, which transcended traditional tribal divisions. This concept helped create a strong sense of solidarity among Muslims.</w:t>
      </w:r>
    </w:p>
    <w:p w14:paraId="6F9BC25A"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39C32246">
          <v:rect id="_x0000_i1045" style="width:0;height:1.5pt" o:hralign="center" o:hrstd="t" o:hr="t" fillcolor="#a0a0a0" stroked="f"/>
        </w:pict>
      </w:r>
    </w:p>
    <w:p w14:paraId="457BF938"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2. Political Unity of Arabia</w:t>
      </w:r>
    </w:p>
    <w:p w14:paraId="4014C35E"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Before the rise of Islam, Arabia was politically fragmented and dominated by rival tribes. Prophet Muhammad’s leadership transformed this fragmented tribal society into a unified political and religious community.</w:t>
      </w:r>
    </w:p>
    <w:p w14:paraId="7797C7CF"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After the Prophet’s death, the early caliphs continued this process of consolidation. The unification of the Arabian Peninsula provided a strong political base from which Muslim armies could expand outward.</w:t>
      </w:r>
    </w:p>
    <w:p w14:paraId="14D9482A"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0E06A1B0">
          <v:rect id="_x0000_i1046" style="width:0;height:1.5pt" o:hralign="center" o:hrstd="t" o:hr="t" fillcolor="#a0a0a0" stroked="f"/>
        </w:pict>
      </w:r>
    </w:p>
    <w:p w14:paraId="6EB21F63"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3. Weakness of the Byzantine and Sassanian Empires</w:t>
      </w:r>
    </w:p>
    <w:p w14:paraId="426B18A5"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Another major factor in the rapid expansion of Islam was the political and military exhaustion of the </w:t>
      </w:r>
      <w:r w:rsidRPr="006D08FD">
        <w:rPr>
          <w:rFonts w:ascii="Times New Roman" w:hAnsi="Times New Roman" w:cs="Times New Roman"/>
          <w:b/>
          <w:bCs/>
          <w:sz w:val="24"/>
          <w:szCs w:val="24"/>
        </w:rPr>
        <w:t>Byzantine and Sassanian empires</w:t>
      </w:r>
      <w:r w:rsidRPr="006D08FD">
        <w:rPr>
          <w:rFonts w:ascii="Times New Roman" w:hAnsi="Times New Roman" w:cs="Times New Roman"/>
          <w:sz w:val="24"/>
          <w:szCs w:val="24"/>
        </w:rPr>
        <w:t>. These two powerful states had been engaged in prolonged wars with each other during the late sixth and early seventh centuries.</w:t>
      </w:r>
    </w:p>
    <w:p w14:paraId="219D3933"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These conflicts weakened their military strength and economic resources, making it easier for the Arab armies to defeat them.</w:t>
      </w:r>
    </w:p>
    <w:p w14:paraId="27A82967"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For example:</w:t>
      </w:r>
    </w:p>
    <w:p w14:paraId="79492004" w14:textId="77777777" w:rsidR="006D08FD" w:rsidRPr="006D08FD" w:rsidRDefault="006D08FD" w:rsidP="006D08FD">
      <w:pPr>
        <w:numPr>
          <w:ilvl w:val="0"/>
          <w:numId w:val="9"/>
        </w:numPr>
        <w:jc w:val="both"/>
        <w:rPr>
          <w:rFonts w:ascii="Times New Roman" w:hAnsi="Times New Roman" w:cs="Times New Roman"/>
          <w:sz w:val="24"/>
          <w:szCs w:val="24"/>
        </w:rPr>
      </w:pPr>
      <w:r w:rsidRPr="006D08FD">
        <w:rPr>
          <w:rFonts w:ascii="Times New Roman" w:hAnsi="Times New Roman" w:cs="Times New Roman"/>
          <w:sz w:val="24"/>
          <w:szCs w:val="24"/>
        </w:rPr>
        <w:t xml:space="preserve">The </w:t>
      </w:r>
      <w:r w:rsidRPr="006D08FD">
        <w:rPr>
          <w:rFonts w:ascii="Times New Roman" w:hAnsi="Times New Roman" w:cs="Times New Roman"/>
          <w:b/>
          <w:bCs/>
          <w:sz w:val="24"/>
          <w:szCs w:val="24"/>
        </w:rPr>
        <w:t>Sassanian Empire</w:t>
      </w:r>
      <w:r w:rsidRPr="006D08FD">
        <w:rPr>
          <w:rFonts w:ascii="Times New Roman" w:hAnsi="Times New Roman" w:cs="Times New Roman"/>
          <w:sz w:val="24"/>
          <w:szCs w:val="24"/>
        </w:rPr>
        <w:t xml:space="preserve"> collapsed completely after the Muslim conquest of Persia.</w:t>
      </w:r>
    </w:p>
    <w:p w14:paraId="055E4439" w14:textId="77777777" w:rsidR="006D08FD" w:rsidRPr="006D08FD" w:rsidRDefault="006D08FD" w:rsidP="006D08FD">
      <w:pPr>
        <w:numPr>
          <w:ilvl w:val="0"/>
          <w:numId w:val="9"/>
        </w:numPr>
        <w:jc w:val="both"/>
        <w:rPr>
          <w:rFonts w:ascii="Times New Roman" w:hAnsi="Times New Roman" w:cs="Times New Roman"/>
          <w:sz w:val="24"/>
          <w:szCs w:val="24"/>
        </w:rPr>
      </w:pPr>
      <w:r w:rsidRPr="006D08FD">
        <w:rPr>
          <w:rFonts w:ascii="Times New Roman" w:hAnsi="Times New Roman" w:cs="Times New Roman"/>
          <w:sz w:val="24"/>
          <w:szCs w:val="24"/>
        </w:rPr>
        <w:t xml:space="preserve">The </w:t>
      </w:r>
      <w:r w:rsidRPr="006D08FD">
        <w:rPr>
          <w:rFonts w:ascii="Times New Roman" w:hAnsi="Times New Roman" w:cs="Times New Roman"/>
          <w:b/>
          <w:bCs/>
          <w:sz w:val="24"/>
          <w:szCs w:val="24"/>
        </w:rPr>
        <w:t>Byzantine Empire</w:t>
      </w:r>
      <w:r w:rsidRPr="006D08FD">
        <w:rPr>
          <w:rFonts w:ascii="Times New Roman" w:hAnsi="Times New Roman" w:cs="Times New Roman"/>
          <w:sz w:val="24"/>
          <w:szCs w:val="24"/>
        </w:rPr>
        <w:t xml:space="preserve"> lost important territories such as Syria and Egypt.</w:t>
      </w:r>
    </w:p>
    <w:p w14:paraId="0C6C0179"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2F7590A4">
          <v:rect id="_x0000_i1047" style="width:0;height:1.5pt" o:hralign="center" o:hrstd="t" o:hr="t" fillcolor="#a0a0a0" stroked="f"/>
        </w:pict>
      </w:r>
    </w:p>
    <w:p w14:paraId="26812C5E"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4. Military Organisation and Mobility</w:t>
      </w:r>
    </w:p>
    <w:p w14:paraId="448FC879"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The Arab armies possessed certain advantages in warfare. Many Arab tribes had long traditions of desert warfare and were highly mobile due to their use of camels and horses. Their familiarity with desert terrain enabled them to move quickly and effectively across large distances.</w:t>
      </w:r>
    </w:p>
    <w:p w14:paraId="5B0A97E2"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 early Islamic armies </w:t>
      </w:r>
      <w:proofErr w:type="gramStart"/>
      <w:r w:rsidRPr="006D08FD">
        <w:rPr>
          <w:rFonts w:ascii="Times New Roman" w:hAnsi="Times New Roman" w:cs="Times New Roman"/>
          <w:sz w:val="24"/>
          <w:szCs w:val="24"/>
        </w:rPr>
        <w:t>were also motivated</w:t>
      </w:r>
      <w:proofErr w:type="gramEnd"/>
      <w:r w:rsidRPr="006D08FD">
        <w:rPr>
          <w:rFonts w:ascii="Times New Roman" w:hAnsi="Times New Roman" w:cs="Times New Roman"/>
          <w:sz w:val="24"/>
          <w:szCs w:val="24"/>
        </w:rPr>
        <w:t xml:space="preserve"> by strong religious commitment and discipline.</w:t>
      </w:r>
    </w:p>
    <w:p w14:paraId="40718F58"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4C3AA3CB">
          <v:rect id="_x0000_i1048" style="width:0;height:1.5pt" o:hralign="center" o:hrstd="t" o:hr="t" fillcolor="#a0a0a0" stroked="f"/>
        </w:pict>
      </w:r>
    </w:p>
    <w:p w14:paraId="5F94FF6E"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5. Economic Motives and Trade Networks</w:t>
      </w:r>
    </w:p>
    <w:p w14:paraId="7217FE58"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lastRenderedPageBreak/>
        <w:t>Economic considerations also played a role in the expansion of Islam. Control of trade routes and access to new resources provided incentives for expansion.</w:t>
      </w:r>
    </w:p>
    <w:p w14:paraId="1D855894"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Arab merchants had long-established commercial networks across the Near East, Central Asia, and North Africa. These networks facilitated the spread of Islamic ideas and cultural influence.</w:t>
      </w:r>
    </w:p>
    <w:p w14:paraId="1FA3DABE"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00AA6FC7">
          <v:rect id="_x0000_i1049" style="width:0;height:1.5pt" o:hralign="center" o:hrstd="t" o:hr="t" fillcolor="#a0a0a0" stroked="f"/>
        </w:pict>
      </w:r>
    </w:p>
    <w:p w14:paraId="6C0B6E9B"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6. Administrative Flexibility and Religious Tolerance</w:t>
      </w:r>
    </w:p>
    <w:p w14:paraId="0D9F2A5F"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In the newly conquered territories, Muslim rulers often allowed local populations to continue practicing their religions, particularly </w:t>
      </w:r>
      <w:r w:rsidRPr="006D08FD">
        <w:rPr>
          <w:rFonts w:ascii="Times New Roman" w:hAnsi="Times New Roman" w:cs="Times New Roman"/>
          <w:b/>
          <w:bCs/>
          <w:sz w:val="24"/>
          <w:szCs w:val="24"/>
        </w:rPr>
        <w:t>Christianity and Judaism</w:t>
      </w:r>
      <w:r w:rsidRPr="006D08FD">
        <w:rPr>
          <w:rFonts w:ascii="Times New Roman" w:hAnsi="Times New Roman" w:cs="Times New Roman"/>
          <w:sz w:val="24"/>
          <w:szCs w:val="24"/>
        </w:rPr>
        <w:t xml:space="preserve">, which </w:t>
      </w:r>
      <w:proofErr w:type="gramStart"/>
      <w:r w:rsidRPr="006D08FD">
        <w:rPr>
          <w:rFonts w:ascii="Times New Roman" w:hAnsi="Times New Roman" w:cs="Times New Roman"/>
          <w:sz w:val="24"/>
          <w:szCs w:val="24"/>
        </w:rPr>
        <w:t>were recognised</w:t>
      </w:r>
      <w:proofErr w:type="gramEnd"/>
      <w:r w:rsidRPr="006D08FD">
        <w:rPr>
          <w:rFonts w:ascii="Times New Roman" w:hAnsi="Times New Roman" w:cs="Times New Roman"/>
          <w:sz w:val="24"/>
          <w:szCs w:val="24"/>
        </w:rPr>
        <w:t xml:space="preserve"> as “People of the Book.” Instead of forcing conversion, they imposed a tax known as </w:t>
      </w:r>
      <w:r w:rsidRPr="006D08FD">
        <w:rPr>
          <w:rFonts w:ascii="Times New Roman" w:hAnsi="Times New Roman" w:cs="Times New Roman"/>
          <w:b/>
          <w:bCs/>
          <w:sz w:val="24"/>
          <w:szCs w:val="24"/>
        </w:rPr>
        <w:t>jizya</w:t>
      </w:r>
      <w:r w:rsidRPr="006D08FD">
        <w:rPr>
          <w:rFonts w:ascii="Times New Roman" w:hAnsi="Times New Roman" w:cs="Times New Roman"/>
          <w:sz w:val="24"/>
          <w:szCs w:val="24"/>
        </w:rPr>
        <w:t xml:space="preserve"> on non-Muslims.</w:t>
      </w:r>
    </w:p>
    <w:p w14:paraId="2E292DF1"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This policy of relative tolerance reduced resistance and facilitated the gradual spread of Islam.</w:t>
      </w:r>
    </w:p>
    <w:p w14:paraId="7CD44F90"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258ECE48">
          <v:rect id="_x0000_i1050" style="width:0;height:1.5pt" o:hralign="center" o:hrstd="t" o:hr="t" fillcolor="#a0a0a0" stroked="f"/>
        </w:pict>
      </w:r>
    </w:p>
    <w:p w14:paraId="77FD3F6B"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Historiographical Interpretations of the Rise of Islam</w:t>
      </w:r>
    </w:p>
    <w:p w14:paraId="4976F2AB"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 rise of Islam has </w:t>
      </w:r>
      <w:proofErr w:type="gramStart"/>
      <w:r w:rsidRPr="006D08FD">
        <w:rPr>
          <w:rFonts w:ascii="Times New Roman" w:hAnsi="Times New Roman" w:cs="Times New Roman"/>
          <w:sz w:val="24"/>
          <w:szCs w:val="24"/>
        </w:rPr>
        <w:t>been interpreted</w:t>
      </w:r>
      <w:proofErr w:type="gramEnd"/>
      <w:r w:rsidRPr="006D08FD">
        <w:rPr>
          <w:rFonts w:ascii="Times New Roman" w:hAnsi="Times New Roman" w:cs="Times New Roman"/>
          <w:sz w:val="24"/>
          <w:szCs w:val="24"/>
        </w:rPr>
        <w:t xml:space="preserve"> in different ways by modern historians. These interpretations often focus on the reliability of sources and the broader historical context in which Islam developed.</w:t>
      </w:r>
    </w:p>
    <w:p w14:paraId="73485B44"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728C6158">
          <v:rect id="_x0000_i1051" style="width:0;height:1.5pt" o:hralign="center" o:hrstd="t" o:hr="t" fillcolor="#a0a0a0" stroked="f"/>
        </w:pict>
      </w:r>
    </w:p>
    <w:p w14:paraId="39E2350B"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Traditional Muslim Historiography</w:t>
      </w:r>
    </w:p>
    <w:p w14:paraId="3619ABDB"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Traditional Muslim historical narratives rely on sources such as:</w:t>
      </w:r>
    </w:p>
    <w:p w14:paraId="11E2C7A1" w14:textId="77777777" w:rsidR="006D08FD" w:rsidRPr="006D08FD" w:rsidRDefault="006D08FD" w:rsidP="006D08FD">
      <w:pPr>
        <w:numPr>
          <w:ilvl w:val="0"/>
          <w:numId w:val="10"/>
        </w:numPr>
        <w:jc w:val="both"/>
        <w:rPr>
          <w:rFonts w:ascii="Times New Roman" w:hAnsi="Times New Roman" w:cs="Times New Roman"/>
          <w:sz w:val="24"/>
          <w:szCs w:val="24"/>
        </w:rPr>
      </w:pPr>
      <w:r w:rsidRPr="006D08FD">
        <w:rPr>
          <w:rFonts w:ascii="Times New Roman" w:hAnsi="Times New Roman" w:cs="Times New Roman"/>
          <w:b/>
          <w:bCs/>
          <w:sz w:val="24"/>
          <w:szCs w:val="24"/>
        </w:rPr>
        <w:t>Hadith literature</w:t>
      </w:r>
      <w:r w:rsidRPr="006D08FD">
        <w:rPr>
          <w:rFonts w:ascii="Times New Roman" w:hAnsi="Times New Roman" w:cs="Times New Roman"/>
          <w:sz w:val="24"/>
          <w:szCs w:val="24"/>
        </w:rPr>
        <w:t xml:space="preserve"> (sayings and actions of the Prophet)</w:t>
      </w:r>
    </w:p>
    <w:p w14:paraId="44112183" w14:textId="77777777" w:rsidR="006D08FD" w:rsidRPr="006D08FD" w:rsidRDefault="006D08FD" w:rsidP="006D08FD">
      <w:pPr>
        <w:numPr>
          <w:ilvl w:val="0"/>
          <w:numId w:val="10"/>
        </w:numPr>
        <w:jc w:val="both"/>
        <w:rPr>
          <w:rFonts w:ascii="Times New Roman" w:hAnsi="Times New Roman" w:cs="Times New Roman"/>
          <w:sz w:val="24"/>
          <w:szCs w:val="24"/>
        </w:rPr>
      </w:pPr>
      <w:r w:rsidRPr="006D08FD">
        <w:rPr>
          <w:rFonts w:ascii="Times New Roman" w:hAnsi="Times New Roman" w:cs="Times New Roman"/>
          <w:b/>
          <w:bCs/>
          <w:sz w:val="24"/>
          <w:szCs w:val="24"/>
        </w:rPr>
        <w:t>Sira literature</w:t>
      </w:r>
      <w:r w:rsidRPr="006D08FD">
        <w:rPr>
          <w:rFonts w:ascii="Times New Roman" w:hAnsi="Times New Roman" w:cs="Times New Roman"/>
          <w:sz w:val="24"/>
          <w:szCs w:val="24"/>
        </w:rPr>
        <w:t xml:space="preserve"> (biographies of Muhammad)</w:t>
      </w:r>
    </w:p>
    <w:p w14:paraId="603F7701" w14:textId="77777777" w:rsidR="006D08FD" w:rsidRPr="006D08FD" w:rsidRDefault="006D08FD" w:rsidP="006D08FD">
      <w:pPr>
        <w:numPr>
          <w:ilvl w:val="0"/>
          <w:numId w:val="10"/>
        </w:numPr>
        <w:jc w:val="both"/>
        <w:rPr>
          <w:rFonts w:ascii="Times New Roman" w:hAnsi="Times New Roman" w:cs="Times New Roman"/>
          <w:sz w:val="24"/>
          <w:szCs w:val="24"/>
        </w:rPr>
      </w:pPr>
      <w:r w:rsidRPr="006D08FD">
        <w:rPr>
          <w:rFonts w:ascii="Times New Roman" w:hAnsi="Times New Roman" w:cs="Times New Roman"/>
          <w:sz w:val="24"/>
          <w:szCs w:val="24"/>
        </w:rPr>
        <w:t>Early Islamic historical chronicles</w:t>
      </w:r>
    </w:p>
    <w:p w14:paraId="7DC54816"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These sources portray the rise of Islam primarily as the result of divine revelation and the leadership of Prophet Muhammad. According to these traditions, the Qur’an </w:t>
      </w:r>
      <w:proofErr w:type="gramStart"/>
      <w:r w:rsidRPr="006D08FD">
        <w:rPr>
          <w:rFonts w:ascii="Times New Roman" w:hAnsi="Times New Roman" w:cs="Times New Roman"/>
          <w:sz w:val="24"/>
          <w:szCs w:val="24"/>
        </w:rPr>
        <w:t>was revealed</w:t>
      </w:r>
      <w:proofErr w:type="gramEnd"/>
      <w:r w:rsidRPr="006D08FD">
        <w:rPr>
          <w:rFonts w:ascii="Times New Roman" w:hAnsi="Times New Roman" w:cs="Times New Roman"/>
          <w:sz w:val="24"/>
          <w:szCs w:val="24"/>
        </w:rPr>
        <w:t xml:space="preserve"> to Muhammad and compiled soon after his death.</w:t>
      </w:r>
    </w:p>
    <w:p w14:paraId="146B7552"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0E7F535D">
          <v:rect id="_x0000_i1052" style="width:0;height:1.5pt" o:hralign="center" o:hrstd="t" o:hr="t" fillcolor="#a0a0a0" stroked="f"/>
        </w:pict>
      </w:r>
    </w:p>
    <w:p w14:paraId="7980920B"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Modern Historical Criticism</w:t>
      </w:r>
    </w:p>
    <w:p w14:paraId="546FA63B"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Modern historians have raised questions about the reliability of early Islamic sources. Many of these texts </w:t>
      </w:r>
      <w:proofErr w:type="gramStart"/>
      <w:r w:rsidRPr="006D08FD">
        <w:rPr>
          <w:rFonts w:ascii="Times New Roman" w:hAnsi="Times New Roman" w:cs="Times New Roman"/>
          <w:sz w:val="24"/>
          <w:szCs w:val="24"/>
        </w:rPr>
        <w:t>were written</w:t>
      </w:r>
      <w:proofErr w:type="gramEnd"/>
      <w:r w:rsidRPr="006D08FD">
        <w:rPr>
          <w:rFonts w:ascii="Times New Roman" w:hAnsi="Times New Roman" w:cs="Times New Roman"/>
          <w:sz w:val="24"/>
          <w:szCs w:val="24"/>
        </w:rPr>
        <w:t xml:space="preserve"> </w:t>
      </w:r>
      <w:r w:rsidRPr="006D08FD">
        <w:rPr>
          <w:rFonts w:ascii="Times New Roman" w:hAnsi="Times New Roman" w:cs="Times New Roman"/>
          <w:b/>
          <w:bCs/>
          <w:sz w:val="24"/>
          <w:szCs w:val="24"/>
        </w:rPr>
        <w:t>more than a century after the events they describe</w:t>
      </w:r>
      <w:r w:rsidRPr="006D08FD">
        <w:rPr>
          <w:rFonts w:ascii="Times New Roman" w:hAnsi="Times New Roman" w:cs="Times New Roman"/>
          <w:sz w:val="24"/>
          <w:szCs w:val="24"/>
        </w:rPr>
        <w:t>, and some historians argue that they may reflect later interpretations rather than exact historical facts.</w:t>
      </w:r>
    </w:p>
    <w:p w14:paraId="5A49178C"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For example, scholars have debated the precise date of the compilation of the Qur’an and the role of oral traditions in shaping early Islamic narratives.</w:t>
      </w:r>
    </w:p>
    <w:p w14:paraId="41194833"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45ADBF52">
          <v:rect id="_x0000_i1053" style="width:0;height:1.5pt" o:hralign="center" o:hrstd="t" o:hr="t" fillcolor="#a0a0a0" stroked="f"/>
        </w:pict>
      </w:r>
    </w:p>
    <w:p w14:paraId="01F3AD6A"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Jonathan P. Berkey</w:t>
      </w:r>
    </w:p>
    <w:p w14:paraId="7C5069A9"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lastRenderedPageBreak/>
        <w:t xml:space="preserve">Historian </w:t>
      </w:r>
      <w:r w:rsidRPr="006D08FD">
        <w:rPr>
          <w:rFonts w:ascii="Times New Roman" w:hAnsi="Times New Roman" w:cs="Times New Roman"/>
          <w:b/>
          <w:bCs/>
          <w:sz w:val="24"/>
          <w:szCs w:val="24"/>
        </w:rPr>
        <w:t>Jonathan P. Berkey</w:t>
      </w:r>
      <w:r w:rsidRPr="006D08FD">
        <w:rPr>
          <w:rFonts w:ascii="Times New Roman" w:hAnsi="Times New Roman" w:cs="Times New Roman"/>
          <w:sz w:val="24"/>
          <w:szCs w:val="24"/>
        </w:rPr>
        <w:t xml:space="preserve"> argues that Islamic identity and institutions developed gradually over time. According to Berkey, Islam was not simply a sudden break from earlier traditions but rather part of the broader cultural and religious developments of </w:t>
      </w:r>
      <w:r w:rsidRPr="006D08FD">
        <w:rPr>
          <w:rFonts w:ascii="Times New Roman" w:hAnsi="Times New Roman" w:cs="Times New Roman"/>
          <w:b/>
          <w:bCs/>
          <w:sz w:val="24"/>
          <w:szCs w:val="24"/>
        </w:rPr>
        <w:t>Late Antiquity</w:t>
      </w:r>
      <w:r w:rsidRPr="006D08FD">
        <w:rPr>
          <w:rFonts w:ascii="Times New Roman" w:hAnsi="Times New Roman" w:cs="Times New Roman"/>
          <w:sz w:val="24"/>
          <w:szCs w:val="24"/>
        </w:rPr>
        <w:t>.</w:t>
      </w:r>
    </w:p>
    <w:p w14:paraId="33F27467"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He suggests that Islam emerged through interactions between Arab followers of Muhammad and the existing religious traditions of the Near East.</w:t>
      </w:r>
    </w:p>
    <w:p w14:paraId="7768757F"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359190E5">
          <v:rect id="_x0000_i1054" style="width:0;height:1.5pt" o:hralign="center" o:hrstd="t" o:hr="t" fillcolor="#a0a0a0" stroked="f"/>
        </w:pict>
      </w:r>
    </w:p>
    <w:p w14:paraId="7D70806B"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Patricia Crone</w:t>
      </w:r>
    </w:p>
    <w:p w14:paraId="5FFB8FAA"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 xml:space="preserve">Historian </w:t>
      </w:r>
      <w:r w:rsidRPr="006D08FD">
        <w:rPr>
          <w:rFonts w:ascii="Times New Roman" w:hAnsi="Times New Roman" w:cs="Times New Roman"/>
          <w:b/>
          <w:bCs/>
          <w:sz w:val="24"/>
          <w:szCs w:val="24"/>
        </w:rPr>
        <w:t>Patricia Crone</w:t>
      </w:r>
      <w:r w:rsidRPr="006D08FD">
        <w:rPr>
          <w:rFonts w:ascii="Times New Roman" w:hAnsi="Times New Roman" w:cs="Times New Roman"/>
          <w:sz w:val="24"/>
          <w:szCs w:val="24"/>
        </w:rPr>
        <w:t xml:space="preserve"> emphasised the importance of economic and political factors in the rise of Islam. She argued that the early Islamic movement was closely connected with the commercial networks and social transformations occurring in the Arabian Peninsula.</w:t>
      </w:r>
    </w:p>
    <w:p w14:paraId="50C36445"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sz w:val="24"/>
          <w:szCs w:val="24"/>
        </w:rPr>
        <w:t>Although some of her conclusions remain controversial, her work stimulated important debates about the origins of Islam.</w:t>
      </w:r>
    </w:p>
    <w:p w14:paraId="72EA7A0A"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2C706E72">
          <v:rect id="_x0000_i1055" style="width:0;height:1.5pt" o:hralign="center" o:hrstd="t" o:hr="t" fillcolor="#a0a0a0" stroked="f"/>
        </w:pict>
      </w:r>
    </w:p>
    <w:p w14:paraId="2858BCB5"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Ira M. Lapidus</w:t>
      </w:r>
    </w:p>
    <w:p w14:paraId="6F4C34F5" w14:textId="77777777" w:rsidR="006D08FD" w:rsidRPr="006D08FD" w:rsidRDefault="006D08FD" w:rsidP="006D08FD">
      <w:pPr>
        <w:jc w:val="both"/>
        <w:rPr>
          <w:rFonts w:ascii="Times New Roman" w:hAnsi="Times New Roman" w:cs="Times New Roman"/>
          <w:sz w:val="24"/>
          <w:szCs w:val="24"/>
        </w:rPr>
      </w:pPr>
      <w:r w:rsidRPr="006D08FD">
        <w:rPr>
          <w:rFonts w:ascii="Times New Roman" w:hAnsi="Times New Roman" w:cs="Times New Roman"/>
          <w:b/>
          <w:bCs/>
          <w:sz w:val="24"/>
          <w:szCs w:val="24"/>
        </w:rPr>
        <w:t>Ira M. Lapidus</w:t>
      </w:r>
      <w:r w:rsidRPr="006D08FD">
        <w:rPr>
          <w:rFonts w:ascii="Times New Roman" w:hAnsi="Times New Roman" w:cs="Times New Roman"/>
          <w:sz w:val="24"/>
          <w:szCs w:val="24"/>
        </w:rPr>
        <w:t xml:space="preserve"> highlights the importance of social and economic structures in the rise of Islam. He argues that the urban mercantile environment of cities like </w:t>
      </w:r>
      <w:r w:rsidRPr="006D08FD">
        <w:rPr>
          <w:rFonts w:ascii="Times New Roman" w:hAnsi="Times New Roman" w:cs="Times New Roman"/>
          <w:b/>
          <w:bCs/>
          <w:sz w:val="24"/>
          <w:szCs w:val="24"/>
        </w:rPr>
        <w:t>Mecca</w:t>
      </w:r>
      <w:r w:rsidRPr="006D08FD">
        <w:rPr>
          <w:rFonts w:ascii="Times New Roman" w:hAnsi="Times New Roman" w:cs="Times New Roman"/>
          <w:sz w:val="24"/>
          <w:szCs w:val="24"/>
        </w:rPr>
        <w:t xml:space="preserve"> played a crucial role in shaping Islamic ideas about community, morality, and trade.</w:t>
      </w:r>
    </w:p>
    <w:p w14:paraId="29B3BB98" w14:textId="77777777" w:rsidR="006D08FD" w:rsidRPr="006D08FD" w:rsidRDefault="006D08FD" w:rsidP="006D08FD">
      <w:pPr>
        <w:jc w:val="both"/>
        <w:rPr>
          <w:rFonts w:ascii="Times New Roman" w:hAnsi="Times New Roman" w:cs="Times New Roman"/>
          <w:sz w:val="24"/>
          <w:szCs w:val="24"/>
          <w:lang w:val="en-US"/>
        </w:rPr>
      </w:pPr>
    </w:p>
    <w:p w14:paraId="313F2D39" w14:textId="77777777" w:rsidR="006D08FD" w:rsidRPr="006D08FD" w:rsidRDefault="006D08FD" w:rsidP="006D08FD">
      <w:pPr>
        <w:jc w:val="both"/>
        <w:rPr>
          <w:rFonts w:ascii="Times New Roman" w:hAnsi="Times New Roman" w:cs="Times New Roman"/>
          <w:sz w:val="24"/>
          <w:szCs w:val="24"/>
          <w:lang w:val="en-US"/>
        </w:rPr>
      </w:pPr>
    </w:p>
    <w:p w14:paraId="5A13FB52"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1 Mark Questions (Very Short Answer)</w:t>
      </w:r>
    </w:p>
    <w:p w14:paraId="4B9D67FB" w14:textId="77777777" w:rsidR="006D08FD" w:rsidRPr="006D08FD" w:rsidRDefault="006D08FD" w:rsidP="006D08FD">
      <w:pPr>
        <w:numPr>
          <w:ilvl w:val="0"/>
          <w:numId w:val="11"/>
        </w:numPr>
        <w:jc w:val="both"/>
        <w:rPr>
          <w:rFonts w:ascii="Times New Roman" w:hAnsi="Times New Roman" w:cs="Times New Roman"/>
          <w:sz w:val="24"/>
          <w:szCs w:val="24"/>
        </w:rPr>
      </w:pPr>
      <w:r w:rsidRPr="006D08FD">
        <w:rPr>
          <w:rFonts w:ascii="Times New Roman" w:hAnsi="Times New Roman" w:cs="Times New Roman"/>
          <w:sz w:val="24"/>
          <w:szCs w:val="24"/>
        </w:rPr>
        <w:t xml:space="preserve">What was the main geographical feature of the </w:t>
      </w:r>
      <w:r w:rsidRPr="006D08FD">
        <w:rPr>
          <w:rFonts w:ascii="Times New Roman" w:hAnsi="Times New Roman" w:cs="Times New Roman"/>
          <w:b/>
          <w:bCs/>
          <w:sz w:val="24"/>
          <w:szCs w:val="24"/>
        </w:rPr>
        <w:t>Arabian Peninsula</w:t>
      </w:r>
      <w:r w:rsidRPr="006D08FD">
        <w:rPr>
          <w:rFonts w:ascii="Times New Roman" w:hAnsi="Times New Roman" w:cs="Times New Roman"/>
          <w:sz w:val="24"/>
          <w:szCs w:val="24"/>
        </w:rPr>
        <w:t>?</w:t>
      </w:r>
    </w:p>
    <w:p w14:paraId="70AAF74D" w14:textId="77777777" w:rsidR="006D08FD" w:rsidRPr="006D08FD" w:rsidRDefault="006D08FD" w:rsidP="006D08FD">
      <w:pPr>
        <w:numPr>
          <w:ilvl w:val="0"/>
          <w:numId w:val="11"/>
        </w:numPr>
        <w:jc w:val="both"/>
        <w:rPr>
          <w:rFonts w:ascii="Times New Roman" w:hAnsi="Times New Roman" w:cs="Times New Roman"/>
          <w:sz w:val="24"/>
          <w:szCs w:val="24"/>
        </w:rPr>
      </w:pPr>
      <w:r w:rsidRPr="006D08FD">
        <w:rPr>
          <w:rFonts w:ascii="Times New Roman" w:hAnsi="Times New Roman" w:cs="Times New Roman"/>
          <w:sz w:val="24"/>
          <w:szCs w:val="24"/>
        </w:rPr>
        <w:t xml:space="preserve">Who were the </w:t>
      </w:r>
      <w:r w:rsidRPr="006D08FD">
        <w:rPr>
          <w:rFonts w:ascii="Times New Roman" w:hAnsi="Times New Roman" w:cs="Times New Roman"/>
          <w:b/>
          <w:bCs/>
          <w:sz w:val="24"/>
          <w:szCs w:val="24"/>
        </w:rPr>
        <w:t>Bedouins</w:t>
      </w:r>
      <w:r w:rsidRPr="006D08FD">
        <w:rPr>
          <w:rFonts w:ascii="Times New Roman" w:hAnsi="Times New Roman" w:cs="Times New Roman"/>
          <w:sz w:val="24"/>
          <w:szCs w:val="24"/>
        </w:rPr>
        <w:t>?</w:t>
      </w:r>
    </w:p>
    <w:p w14:paraId="69DE2D1F" w14:textId="77777777" w:rsidR="006D08FD" w:rsidRPr="006D08FD" w:rsidRDefault="006D08FD" w:rsidP="006D08FD">
      <w:pPr>
        <w:numPr>
          <w:ilvl w:val="0"/>
          <w:numId w:val="11"/>
        </w:numPr>
        <w:jc w:val="both"/>
        <w:rPr>
          <w:rFonts w:ascii="Times New Roman" w:hAnsi="Times New Roman" w:cs="Times New Roman"/>
          <w:sz w:val="24"/>
          <w:szCs w:val="24"/>
        </w:rPr>
      </w:pPr>
      <w:r w:rsidRPr="006D08FD">
        <w:rPr>
          <w:rFonts w:ascii="Times New Roman" w:hAnsi="Times New Roman" w:cs="Times New Roman"/>
          <w:sz w:val="24"/>
          <w:szCs w:val="24"/>
        </w:rPr>
        <w:t xml:space="preserve">What was the name of the </w:t>
      </w:r>
      <w:r w:rsidRPr="006D08FD">
        <w:rPr>
          <w:rFonts w:ascii="Times New Roman" w:hAnsi="Times New Roman" w:cs="Times New Roman"/>
          <w:b/>
          <w:bCs/>
          <w:sz w:val="24"/>
          <w:szCs w:val="24"/>
        </w:rPr>
        <w:t>chief of an Arab tribe</w:t>
      </w:r>
      <w:r w:rsidRPr="006D08FD">
        <w:rPr>
          <w:rFonts w:ascii="Times New Roman" w:hAnsi="Times New Roman" w:cs="Times New Roman"/>
          <w:sz w:val="24"/>
          <w:szCs w:val="24"/>
        </w:rPr>
        <w:t>?</w:t>
      </w:r>
    </w:p>
    <w:p w14:paraId="0B75EAB0" w14:textId="77777777" w:rsidR="006D08FD" w:rsidRPr="006D08FD" w:rsidRDefault="006D08FD" w:rsidP="006D08FD">
      <w:pPr>
        <w:numPr>
          <w:ilvl w:val="0"/>
          <w:numId w:val="11"/>
        </w:numPr>
        <w:jc w:val="both"/>
        <w:rPr>
          <w:rFonts w:ascii="Times New Roman" w:hAnsi="Times New Roman" w:cs="Times New Roman"/>
          <w:sz w:val="24"/>
          <w:szCs w:val="24"/>
        </w:rPr>
      </w:pPr>
      <w:r w:rsidRPr="006D08FD">
        <w:rPr>
          <w:rFonts w:ascii="Times New Roman" w:hAnsi="Times New Roman" w:cs="Times New Roman"/>
          <w:sz w:val="24"/>
          <w:szCs w:val="24"/>
        </w:rPr>
        <w:t xml:space="preserve">Name the </w:t>
      </w:r>
      <w:r w:rsidRPr="006D08FD">
        <w:rPr>
          <w:rFonts w:ascii="Times New Roman" w:hAnsi="Times New Roman" w:cs="Times New Roman"/>
          <w:b/>
          <w:bCs/>
          <w:sz w:val="24"/>
          <w:szCs w:val="24"/>
        </w:rPr>
        <w:t>three major goddesses worshipped in pre-Islamic Arabia</w:t>
      </w:r>
      <w:r w:rsidRPr="006D08FD">
        <w:rPr>
          <w:rFonts w:ascii="Times New Roman" w:hAnsi="Times New Roman" w:cs="Times New Roman"/>
          <w:sz w:val="24"/>
          <w:szCs w:val="24"/>
        </w:rPr>
        <w:t>.</w:t>
      </w:r>
    </w:p>
    <w:p w14:paraId="45B90F0B" w14:textId="77777777" w:rsidR="006D08FD" w:rsidRPr="006D08FD" w:rsidRDefault="006D08FD" w:rsidP="006D08FD">
      <w:pPr>
        <w:numPr>
          <w:ilvl w:val="0"/>
          <w:numId w:val="11"/>
        </w:numPr>
        <w:jc w:val="both"/>
        <w:rPr>
          <w:rFonts w:ascii="Times New Roman" w:hAnsi="Times New Roman" w:cs="Times New Roman"/>
          <w:sz w:val="24"/>
          <w:szCs w:val="24"/>
        </w:rPr>
      </w:pPr>
      <w:r w:rsidRPr="006D08FD">
        <w:rPr>
          <w:rFonts w:ascii="Times New Roman" w:hAnsi="Times New Roman" w:cs="Times New Roman"/>
          <w:sz w:val="24"/>
          <w:szCs w:val="24"/>
        </w:rPr>
        <w:t xml:space="preserve">What is meant by </w:t>
      </w:r>
      <w:r w:rsidRPr="006D08FD">
        <w:rPr>
          <w:rFonts w:ascii="Times New Roman" w:hAnsi="Times New Roman" w:cs="Times New Roman"/>
          <w:b/>
          <w:bCs/>
          <w:sz w:val="24"/>
          <w:szCs w:val="24"/>
        </w:rPr>
        <w:t>Hijra</w:t>
      </w:r>
      <w:r w:rsidRPr="006D08FD">
        <w:rPr>
          <w:rFonts w:ascii="Times New Roman" w:hAnsi="Times New Roman" w:cs="Times New Roman"/>
          <w:sz w:val="24"/>
          <w:szCs w:val="24"/>
        </w:rPr>
        <w:t>?</w:t>
      </w:r>
    </w:p>
    <w:p w14:paraId="6783002C"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454328A7">
          <v:rect id="_x0000_i1056" style="width:0;height:1.5pt" o:hralign="center" o:hrstd="t" o:hr="t" fillcolor="#a0a0a0" stroked="f"/>
        </w:pict>
      </w:r>
    </w:p>
    <w:p w14:paraId="27AA7665"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2 Marks Questions (Short Answer)</w:t>
      </w:r>
    </w:p>
    <w:p w14:paraId="518CD56F" w14:textId="77777777" w:rsidR="006D08FD" w:rsidRPr="006D08FD" w:rsidRDefault="006D08FD" w:rsidP="006D08FD">
      <w:pPr>
        <w:numPr>
          <w:ilvl w:val="0"/>
          <w:numId w:val="12"/>
        </w:numPr>
        <w:jc w:val="both"/>
        <w:rPr>
          <w:rFonts w:ascii="Times New Roman" w:hAnsi="Times New Roman" w:cs="Times New Roman"/>
          <w:sz w:val="24"/>
          <w:szCs w:val="24"/>
        </w:rPr>
      </w:pPr>
      <w:r w:rsidRPr="006D08FD">
        <w:rPr>
          <w:rFonts w:ascii="Times New Roman" w:hAnsi="Times New Roman" w:cs="Times New Roman"/>
          <w:sz w:val="24"/>
          <w:szCs w:val="24"/>
        </w:rPr>
        <w:t xml:space="preserve">Mention two important </w:t>
      </w:r>
      <w:r w:rsidRPr="006D08FD">
        <w:rPr>
          <w:rFonts w:ascii="Times New Roman" w:hAnsi="Times New Roman" w:cs="Times New Roman"/>
          <w:b/>
          <w:bCs/>
          <w:sz w:val="24"/>
          <w:szCs w:val="24"/>
        </w:rPr>
        <w:t>geographical regions of the Arabian Peninsula</w:t>
      </w:r>
      <w:r w:rsidRPr="006D08FD">
        <w:rPr>
          <w:rFonts w:ascii="Times New Roman" w:hAnsi="Times New Roman" w:cs="Times New Roman"/>
          <w:sz w:val="24"/>
          <w:szCs w:val="24"/>
        </w:rPr>
        <w:t>.</w:t>
      </w:r>
    </w:p>
    <w:p w14:paraId="22E4EDE0" w14:textId="77777777" w:rsidR="006D08FD" w:rsidRPr="006D08FD" w:rsidRDefault="006D08FD" w:rsidP="006D08FD">
      <w:pPr>
        <w:numPr>
          <w:ilvl w:val="0"/>
          <w:numId w:val="12"/>
        </w:numPr>
        <w:jc w:val="both"/>
        <w:rPr>
          <w:rFonts w:ascii="Times New Roman" w:hAnsi="Times New Roman" w:cs="Times New Roman"/>
          <w:sz w:val="24"/>
          <w:szCs w:val="24"/>
        </w:rPr>
      </w:pPr>
      <w:r w:rsidRPr="006D08FD">
        <w:rPr>
          <w:rFonts w:ascii="Times New Roman" w:hAnsi="Times New Roman" w:cs="Times New Roman"/>
          <w:sz w:val="24"/>
          <w:szCs w:val="24"/>
        </w:rPr>
        <w:t xml:space="preserve">Write two features of the </w:t>
      </w:r>
      <w:r w:rsidRPr="006D08FD">
        <w:rPr>
          <w:rFonts w:ascii="Times New Roman" w:hAnsi="Times New Roman" w:cs="Times New Roman"/>
          <w:b/>
          <w:bCs/>
          <w:sz w:val="24"/>
          <w:szCs w:val="24"/>
        </w:rPr>
        <w:t>Bedouin pastoral economy</w:t>
      </w:r>
      <w:r w:rsidRPr="006D08FD">
        <w:rPr>
          <w:rFonts w:ascii="Times New Roman" w:hAnsi="Times New Roman" w:cs="Times New Roman"/>
          <w:sz w:val="24"/>
          <w:szCs w:val="24"/>
        </w:rPr>
        <w:t>.</w:t>
      </w:r>
    </w:p>
    <w:p w14:paraId="43866917" w14:textId="77777777" w:rsidR="006D08FD" w:rsidRPr="006D08FD" w:rsidRDefault="006D08FD" w:rsidP="006D08FD">
      <w:pPr>
        <w:numPr>
          <w:ilvl w:val="0"/>
          <w:numId w:val="12"/>
        </w:numPr>
        <w:jc w:val="both"/>
        <w:rPr>
          <w:rFonts w:ascii="Times New Roman" w:hAnsi="Times New Roman" w:cs="Times New Roman"/>
          <w:sz w:val="24"/>
          <w:szCs w:val="24"/>
        </w:rPr>
      </w:pPr>
      <w:r w:rsidRPr="006D08FD">
        <w:rPr>
          <w:rFonts w:ascii="Times New Roman" w:hAnsi="Times New Roman" w:cs="Times New Roman"/>
          <w:sz w:val="24"/>
          <w:szCs w:val="24"/>
        </w:rPr>
        <w:t xml:space="preserve">What was the importance of the </w:t>
      </w:r>
      <w:r w:rsidRPr="006D08FD">
        <w:rPr>
          <w:rFonts w:ascii="Times New Roman" w:hAnsi="Times New Roman" w:cs="Times New Roman"/>
          <w:b/>
          <w:bCs/>
          <w:sz w:val="24"/>
          <w:szCs w:val="24"/>
        </w:rPr>
        <w:t>Kaaba in Mecca</w:t>
      </w:r>
      <w:r w:rsidRPr="006D08FD">
        <w:rPr>
          <w:rFonts w:ascii="Times New Roman" w:hAnsi="Times New Roman" w:cs="Times New Roman"/>
          <w:sz w:val="24"/>
          <w:szCs w:val="24"/>
        </w:rPr>
        <w:t xml:space="preserve"> in pre-Islamic Arabia?</w:t>
      </w:r>
    </w:p>
    <w:p w14:paraId="167A7279" w14:textId="77777777" w:rsidR="006D08FD" w:rsidRPr="006D08FD" w:rsidRDefault="006D08FD" w:rsidP="006D08FD">
      <w:pPr>
        <w:numPr>
          <w:ilvl w:val="0"/>
          <w:numId w:val="12"/>
        </w:numPr>
        <w:jc w:val="both"/>
        <w:rPr>
          <w:rFonts w:ascii="Times New Roman" w:hAnsi="Times New Roman" w:cs="Times New Roman"/>
          <w:sz w:val="24"/>
          <w:szCs w:val="24"/>
        </w:rPr>
      </w:pPr>
      <w:r w:rsidRPr="006D08FD">
        <w:rPr>
          <w:rFonts w:ascii="Times New Roman" w:hAnsi="Times New Roman" w:cs="Times New Roman"/>
          <w:sz w:val="24"/>
          <w:szCs w:val="24"/>
        </w:rPr>
        <w:t xml:space="preserve">Mention two </w:t>
      </w:r>
      <w:r w:rsidRPr="006D08FD">
        <w:rPr>
          <w:rFonts w:ascii="Times New Roman" w:hAnsi="Times New Roman" w:cs="Times New Roman"/>
          <w:b/>
          <w:bCs/>
          <w:sz w:val="24"/>
          <w:szCs w:val="24"/>
        </w:rPr>
        <w:t>monotheistic religions that influenced Arabia before Islam</w:t>
      </w:r>
      <w:r w:rsidRPr="006D08FD">
        <w:rPr>
          <w:rFonts w:ascii="Times New Roman" w:hAnsi="Times New Roman" w:cs="Times New Roman"/>
          <w:sz w:val="24"/>
          <w:szCs w:val="24"/>
        </w:rPr>
        <w:t>.</w:t>
      </w:r>
    </w:p>
    <w:p w14:paraId="72863AA2" w14:textId="77777777" w:rsidR="006D08FD" w:rsidRPr="006D08FD" w:rsidRDefault="006D08FD" w:rsidP="006D08FD">
      <w:pPr>
        <w:numPr>
          <w:ilvl w:val="0"/>
          <w:numId w:val="12"/>
        </w:numPr>
        <w:jc w:val="both"/>
        <w:rPr>
          <w:rFonts w:ascii="Times New Roman" w:hAnsi="Times New Roman" w:cs="Times New Roman"/>
          <w:sz w:val="24"/>
          <w:szCs w:val="24"/>
        </w:rPr>
      </w:pPr>
      <w:r w:rsidRPr="006D08FD">
        <w:rPr>
          <w:rFonts w:ascii="Times New Roman" w:hAnsi="Times New Roman" w:cs="Times New Roman"/>
          <w:sz w:val="24"/>
          <w:szCs w:val="24"/>
        </w:rPr>
        <w:t xml:space="preserve">Who were the </w:t>
      </w:r>
      <w:proofErr w:type="spellStart"/>
      <w:r w:rsidRPr="006D08FD">
        <w:rPr>
          <w:rFonts w:ascii="Times New Roman" w:hAnsi="Times New Roman" w:cs="Times New Roman"/>
          <w:b/>
          <w:bCs/>
          <w:sz w:val="24"/>
          <w:szCs w:val="24"/>
        </w:rPr>
        <w:t>Ghassanids</w:t>
      </w:r>
      <w:proofErr w:type="spellEnd"/>
      <w:r w:rsidRPr="006D08FD">
        <w:rPr>
          <w:rFonts w:ascii="Times New Roman" w:hAnsi="Times New Roman" w:cs="Times New Roman"/>
          <w:b/>
          <w:bCs/>
          <w:sz w:val="24"/>
          <w:szCs w:val="24"/>
        </w:rPr>
        <w:t xml:space="preserve"> and the </w:t>
      </w:r>
      <w:proofErr w:type="spellStart"/>
      <w:r w:rsidRPr="006D08FD">
        <w:rPr>
          <w:rFonts w:ascii="Times New Roman" w:hAnsi="Times New Roman" w:cs="Times New Roman"/>
          <w:b/>
          <w:bCs/>
          <w:sz w:val="24"/>
          <w:szCs w:val="24"/>
        </w:rPr>
        <w:t>Lakhmids</w:t>
      </w:r>
      <w:proofErr w:type="spellEnd"/>
      <w:r w:rsidRPr="006D08FD">
        <w:rPr>
          <w:rFonts w:ascii="Times New Roman" w:hAnsi="Times New Roman" w:cs="Times New Roman"/>
          <w:sz w:val="24"/>
          <w:szCs w:val="24"/>
        </w:rPr>
        <w:t>?</w:t>
      </w:r>
    </w:p>
    <w:p w14:paraId="22845F46"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3C7B6F1A">
          <v:rect id="_x0000_i1057" style="width:0;height:1.5pt" o:hralign="center" o:hrstd="t" o:hr="t" fillcolor="#a0a0a0" stroked="f"/>
        </w:pict>
      </w:r>
    </w:p>
    <w:p w14:paraId="4B47D52C"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lastRenderedPageBreak/>
        <w:t>5 Marks Questions (Short Essay)</w:t>
      </w:r>
    </w:p>
    <w:p w14:paraId="1DC9E389" w14:textId="77777777" w:rsidR="006D08FD" w:rsidRPr="006D08FD" w:rsidRDefault="006D08FD" w:rsidP="006D08FD">
      <w:pPr>
        <w:numPr>
          <w:ilvl w:val="0"/>
          <w:numId w:val="13"/>
        </w:numPr>
        <w:jc w:val="both"/>
        <w:rPr>
          <w:rFonts w:ascii="Times New Roman" w:hAnsi="Times New Roman" w:cs="Times New Roman"/>
          <w:sz w:val="24"/>
          <w:szCs w:val="24"/>
        </w:rPr>
      </w:pPr>
      <w:r w:rsidRPr="006D08FD">
        <w:rPr>
          <w:rFonts w:ascii="Times New Roman" w:hAnsi="Times New Roman" w:cs="Times New Roman"/>
          <w:sz w:val="24"/>
          <w:szCs w:val="24"/>
        </w:rPr>
        <w:t xml:space="preserve">Describe the </w:t>
      </w:r>
      <w:r w:rsidRPr="006D08FD">
        <w:rPr>
          <w:rFonts w:ascii="Times New Roman" w:hAnsi="Times New Roman" w:cs="Times New Roman"/>
          <w:b/>
          <w:bCs/>
          <w:sz w:val="24"/>
          <w:szCs w:val="24"/>
        </w:rPr>
        <w:t>geographical background of the Arabian Peninsula</w:t>
      </w:r>
      <w:r w:rsidRPr="006D08FD">
        <w:rPr>
          <w:rFonts w:ascii="Times New Roman" w:hAnsi="Times New Roman" w:cs="Times New Roman"/>
          <w:sz w:val="24"/>
          <w:szCs w:val="24"/>
        </w:rPr>
        <w:t xml:space="preserve"> before the rise of Islam.</w:t>
      </w:r>
    </w:p>
    <w:p w14:paraId="652ABD7C" w14:textId="77777777" w:rsidR="006D08FD" w:rsidRPr="006D08FD" w:rsidRDefault="006D08FD" w:rsidP="006D08FD">
      <w:pPr>
        <w:numPr>
          <w:ilvl w:val="0"/>
          <w:numId w:val="13"/>
        </w:numPr>
        <w:jc w:val="both"/>
        <w:rPr>
          <w:rFonts w:ascii="Times New Roman" w:hAnsi="Times New Roman" w:cs="Times New Roman"/>
          <w:sz w:val="24"/>
          <w:szCs w:val="24"/>
        </w:rPr>
      </w:pPr>
      <w:r w:rsidRPr="006D08FD">
        <w:rPr>
          <w:rFonts w:ascii="Times New Roman" w:hAnsi="Times New Roman" w:cs="Times New Roman"/>
          <w:sz w:val="24"/>
          <w:szCs w:val="24"/>
        </w:rPr>
        <w:t xml:space="preserve">Explain the </w:t>
      </w:r>
      <w:r w:rsidRPr="006D08FD">
        <w:rPr>
          <w:rFonts w:ascii="Times New Roman" w:hAnsi="Times New Roman" w:cs="Times New Roman"/>
          <w:b/>
          <w:bCs/>
          <w:sz w:val="24"/>
          <w:szCs w:val="24"/>
        </w:rPr>
        <w:t>economic life of pre-Islamic Arabian society</w:t>
      </w:r>
      <w:r w:rsidRPr="006D08FD">
        <w:rPr>
          <w:rFonts w:ascii="Times New Roman" w:hAnsi="Times New Roman" w:cs="Times New Roman"/>
          <w:sz w:val="24"/>
          <w:szCs w:val="24"/>
        </w:rPr>
        <w:t>.</w:t>
      </w:r>
    </w:p>
    <w:p w14:paraId="33B41929" w14:textId="77777777" w:rsidR="006D08FD" w:rsidRPr="006D08FD" w:rsidRDefault="006D08FD" w:rsidP="006D08FD">
      <w:pPr>
        <w:numPr>
          <w:ilvl w:val="0"/>
          <w:numId w:val="13"/>
        </w:numPr>
        <w:jc w:val="both"/>
        <w:rPr>
          <w:rFonts w:ascii="Times New Roman" w:hAnsi="Times New Roman" w:cs="Times New Roman"/>
          <w:sz w:val="24"/>
          <w:szCs w:val="24"/>
        </w:rPr>
      </w:pPr>
      <w:r w:rsidRPr="006D08FD">
        <w:rPr>
          <w:rFonts w:ascii="Times New Roman" w:hAnsi="Times New Roman" w:cs="Times New Roman"/>
          <w:sz w:val="24"/>
          <w:szCs w:val="24"/>
        </w:rPr>
        <w:t xml:space="preserve">Discuss the </w:t>
      </w:r>
      <w:r w:rsidRPr="006D08FD">
        <w:rPr>
          <w:rFonts w:ascii="Times New Roman" w:hAnsi="Times New Roman" w:cs="Times New Roman"/>
          <w:b/>
          <w:bCs/>
          <w:sz w:val="24"/>
          <w:szCs w:val="24"/>
        </w:rPr>
        <w:t>tribal organisation of Arabian society</w:t>
      </w:r>
      <w:r w:rsidRPr="006D08FD">
        <w:rPr>
          <w:rFonts w:ascii="Times New Roman" w:hAnsi="Times New Roman" w:cs="Times New Roman"/>
          <w:sz w:val="24"/>
          <w:szCs w:val="24"/>
        </w:rPr>
        <w:t xml:space="preserve"> before Islam.</w:t>
      </w:r>
    </w:p>
    <w:p w14:paraId="1F360EF1" w14:textId="77777777" w:rsidR="006D08FD" w:rsidRPr="006D08FD" w:rsidRDefault="006D08FD" w:rsidP="006D08FD">
      <w:pPr>
        <w:numPr>
          <w:ilvl w:val="0"/>
          <w:numId w:val="13"/>
        </w:numPr>
        <w:jc w:val="both"/>
        <w:rPr>
          <w:rFonts w:ascii="Times New Roman" w:hAnsi="Times New Roman" w:cs="Times New Roman"/>
          <w:sz w:val="24"/>
          <w:szCs w:val="24"/>
        </w:rPr>
      </w:pPr>
      <w:r w:rsidRPr="006D08FD">
        <w:rPr>
          <w:rFonts w:ascii="Times New Roman" w:hAnsi="Times New Roman" w:cs="Times New Roman"/>
          <w:sz w:val="24"/>
          <w:szCs w:val="24"/>
        </w:rPr>
        <w:t xml:space="preserve">Write a note on the </w:t>
      </w:r>
      <w:r w:rsidRPr="006D08FD">
        <w:rPr>
          <w:rFonts w:ascii="Times New Roman" w:hAnsi="Times New Roman" w:cs="Times New Roman"/>
          <w:b/>
          <w:bCs/>
          <w:sz w:val="24"/>
          <w:szCs w:val="24"/>
        </w:rPr>
        <w:t>religious beliefs and practices of pre-Islamic Arabs</w:t>
      </w:r>
      <w:r w:rsidRPr="006D08FD">
        <w:rPr>
          <w:rFonts w:ascii="Times New Roman" w:hAnsi="Times New Roman" w:cs="Times New Roman"/>
          <w:sz w:val="24"/>
          <w:szCs w:val="24"/>
        </w:rPr>
        <w:t>.</w:t>
      </w:r>
    </w:p>
    <w:p w14:paraId="77E7ED3E" w14:textId="77777777" w:rsidR="006D08FD" w:rsidRPr="006D08FD" w:rsidRDefault="006D08FD" w:rsidP="006D08FD">
      <w:pPr>
        <w:numPr>
          <w:ilvl w:val="0"/>
          <w:numId w:val="13"/>
        </w:numPr>
        <w:jc w:val="both"/>
        <w:rPr>
          <w:rFonts w:ascii="Times New Roman" w:hAnsi="Times New Roman" w:cs="Times New Roman"/>
          <w:sz w:val="24"/>
          <w:szCs w:val="24"/>
        </w:rPr>
      </w:pPr>
      <w:r w:rsidRPr="006D08FD">
        <w:rPr>
          <w:rFonts w:ascii="Times New Roman" w:hAnsi="Times New Roman" w:cs="Times New Roman"/>
          <w:sz w:val="24"/>
          <w:szCs w:val="24"/>
        </w:rPr>
        <w:t xml:space="preserve">Explain the </w:t>
      </w:r>
      <w:r w:rsidRPr="006D08FD">
        <w:rPr>
          <w:rFonts w:ascii="Times New Roman" w:hAnsi="Times New Roman" w:cs="Times New Roman"/>
          <w:b/>
          <w:bCs/>
          <w:sz w:val="24"/>
          <w:szCs w:val="24"/>
        </w:rPr>
        <w:t>importance of trade and Mecca in pre-Islamic Arabia</w:t>
      </w:r>
      <w:r w:rsidRPr="006D08FD">
        <w:rPr>
          <w:rFonts w:ascii="Times New Roman" w:hAnsi="Times New Roman" w:cs="Times New Roman"/>
          <w:sz w:val="24"/>
          <w:szCs w:val="24"/>
        </w:rPr>
        <w:t>.</w:t>
      </w:r>
    </w:p>
    <w:p w14:paraId="17855E7C" w14:textId="77777777" w:rsidR="006D08FD" w:rsidRPr="006D08FD" w:rsidRDefault="00000000" w:rsidP="006D08FD">
      <w:pPr>
        <w:jc w:val="both"/>
        <w:rPr>
          <w:rFonts w:ascii="Times New Roman" w:hAnsi="Times New Roman" w:cs="Times New Roman"/>
          <w:sz w:val="24"/>
          <w:szCs w:val="24"/>
        </w:rPr>
      </w:pPr>
      <w:r>
        <w:rPr>
          <w:rFonts w:ascii="Times New Roman" w:hAnsi="Times New Roman" w:cs="Times New Roman"/>
          <w:sz w:val="24"/>
          <w:szCs w:val="24"/>
        </w:rPr>
        <w:pict w14:anchorId="66620984">
          <v:rect id="_x0000_i1058" style="width:0;height:1.5pt" o:hralign="center" o:hrstd="t" o:hr="t" fillcolor="#a0a0a0" stroked="f"/>
        </w:pict>
      </w:r>
    </w:p>
    <w:p w14:paraId="7286715E" w14:textId="77777777" w:rsidR="006D08FD" w:rsidRPr="006D08FD" w:rsidRDefault="006D08FD" w:rsidP="006D08FD">
      <w:pPr>
        <w:jc w:val="both"/>
        <w:rPr>
          <w:rFonts w:ascii="Times New Roman" w:hAnsi="Times New Roman" w:cs="Times New Roman"/>
          <w:b/>
          <w:bCs/>
          <w:sz w:val="24"/>
          <w:szCs w:val="24"/>
        </w:rPr>
      </w:pPr>
      <w:r w:rsidRPr="006D08FD">
        <w:rPr>
          <w:rFonts w:ascii="Times New Roman" w:hAnsi="Times New Roman" w:cs="Times New Roman"/>
          <w:b/>
          <w:bCs/>
          <w:sz w:val="24"/>
          <w:szCs w:val="24"/>
        </w:rPr>
        <w:t>10 Marks Questions (Long Answer)</w:t>
      </w:r>
    </w:p>
    <w:p w14:paraId="2AB81770" w14:textId="77777777" w:rsidR="006D08FD" w:rsidRPr="006D08FD" w:rsidRDefault="006D08FD" w:rsidP="006D08FD">
      <w:pPr>
        <w:numPr>
          <w:ilvl w:val="0"/>
          <w:numId w:val="14"/>
        </w:numPr>
        <w:jc w:val="both"/>
        <w:rPr>
          <w:rFonts w:ascii="Times New Roman" w:hAnsi="Times New Roman" w:cs="Times New Roman"/>
          <w:sz w:val="24"/>
          <w:szCs w:val="24"/>
        </w:rPr>
      </w:pPr>
      <w:r w:rsidRPr="006D08FD">
        <w:rPr>
          <w:rFonts w:ascii="Times New Roman" w:hAnsi="Times New Roman" w:cs="Times New Roman"/>
          <w:sz w:val="24"/>
          <w:szCs w:val="24"/>
        </w:rPr>
        <w:t xml:space="preserve">Discuss the </w:t>
      </w:r>
      <w:r w:rsidRPr="006D08FD">
        <w:rPr>
          <w:rFonts w:ascii="Times New Roman" w:hAnsi="Times New Roman" w:cs="Times New Roman"/>
          <w:b/>
          <w:bCs/>
          <w:sz w:val="24"/>
          <w:szCs w:val="24"/>
        </w:rPr>
        <w:t>major features of pre-Islamic Arabian society</w:t>
      </w:r>
      <w:r w:rsidRPr="006D08FD">
        <w:rPr>
          <w:rFonts w:ascii="Times New Roman" w:hAnsi="Times New Roman" w:cs="Times New Roman"/>
          <w:sz w:val="24"/>
          <w:szCs w:val="24"/>
        </w:rPr>
        <w:t>.</w:t>
      </w:r>
    </w:p>
    <w:p w14:paraId="7367F9ED" w14:textId="77777777" w:rsidR="006D08FD" w:rsidRPr="006D08FD" w:rsidRDefault="006D08FD" w:rsidP="006D08FD">
      <w:pPr>
        <w:numPr>
          <w:ilvl w:val="0"/>
          <w:numId w:val="14"/>
        </w:numPr>
        <w:jc w:val="both"/>
        <w:rPr>
          <w:rFonts w:ascii="Times New Roman" w:hAnsi="Times New Roman" w:cs="Times New Roman"/>
          <w:sz w:val="24"/>
          <w:szCs w:val="24"/>
        </w:rPr>
      </w:pPr>
      <w:r w:rsidRPr="006D08FD">
        <w:rPr>
          <w:rFonts w:ascii="Times New Roman" w:hAnsi="Times New Roman" w:cs="Times New Roman"/>
          <w:sz w:val="24"/>
          <w:szCs w:val="24"/>
        </w:rPr>
        <w:t xml:space="preserve">Analyse the </w:t>
      </w:r>
      <w:r w:rsidRPr="006D08FD">
        <w:rPr>
          <w:rFonts w:ascii="Times New Roman" w:hAnsi="Times New Roman" w:cs="Times New Roman"/>
          <w:b/>
          <w:bCs/>
          <w:sz w:val="24"/>
          <w:szCs w:val="24"/>
        </w:rPr>
        <w:t>tribal background of Arabian society before the rise of Islam</w:t>
      </w:r>
      <w:r w:rsidRPr="006D08FD">
        <w:rPr>
          <w:rFonts w:ascii="Times New Roman" w:hAnsi="Times New Roman" w:cs="Times New Roman"/>
          <w:sz w:val="24"/>
          <w:szCs w:val="24"/>
        </w:rPr>
        <w:t>.</w:t>
      </w:r>
    </w:p>
    <w:p w14:paraId="76EBFBEB" w14:textId="77777777" w:rsidR="006D08FD" w:rsidRPr="006D08FD" w:rsidRDefault="006D08FD" w:rsidP="006D08FD">
      <w:pPr>
        <w:numPr>
          <w:ilvl w:val="0"/>
          <w:numId w:val="14"/>
        </w:numPr>
        <w:jc w:val="both"/>
        <w:rPr>
          <w:rFonts w:ascii="Times New Roman" w:hAnsi="Times New Roman" w:cs="Times New Roman"/>
          <w:sz w:val="24"/>
          <w:szCs w:val="24"/>
        </w:rPr>
      </w:pPr>
      <w:r w:rsidRPr="006D08FD">
        <w:rPr>
          <w:rFonts w:ascii="Times New Roman" w:hAnsi="Times New Roman" w:cs="Times New Roman"/>
          <w:sz w:val="24"/>
          <w:szCs w:val="24"/>
        </w:rPr>
        <w:t xml:space="preserve">Examine the </w:t>
      </w:r>
      <w:r w:rsidRPr="006D08FD">
        <w:rPr>
          <w:rFonts w:ascii="Times New Roman" w:hAnsi="Times New Roman" w:cs="Times New Roman"/>
          <w:b/>
          <w:bCs/>
          <w:sz w:val="24"/>
          <w:szCs w:val="24"/>
        </w:rPr>
        <w:t>religious conditions in Arabia before the emergence of Islam</w:t>
      </w:r>
      <w:r w:rsidRPr="006D08FD">
        <w:rPr>
          <w:rFonts w:ascii="Times New Roman" w:hAnsi="Times New Roman" w:cs="Times New Roman"/>
          <w:sz w:val="24"/>
          <w:szCs w:val="24"/>
        </w:rPr>
        <w:t>.</w:t>
      </w:r>
    </w:p>
    <w:p w14:paraId="562C6C44" w14:textId="77777777" w:rsidR="006D08FD" w:rsidRPr="006D08FD" w:rsidRDefault="006D08FD" w:rsidP="006D08FD">
      <w:pPr>
        <w:numPr>
          <w:ilvl w:val="0"/>
          <w:numId w:val="14"/>
        </w:numPr>
        <w:jc w:val="both"/>
        <w:rPr>
          <w:rFonts w:ascii="Times New Roman" w:hAnsi="Times New Roman" w:cs="Times New Roman"/>
          <w:sz w:val="24"/>
          <w:szCs w:val="24"/>
        </w:rPr>
      </w:pPr>
      <w:r w:rsidRPr="006D08FD">
        <w:rPr>
          <w:rFonts w:ascii="Times New Roman" w:hAnsi="Times New Roman" w:cs="Times New Roman"/>
          <w:sz w:val="24"/>
          <w:szCs w:val="24"/>
        </w:rPr>
        <w:t xml:space="preserve">Discuss the </w:t>
      </w:r>
      <w:r w:rsidRPr="006D08FD">
        <w:rPr>
          <w:rFonts w:ascii="Times New Roman" w:hAnsi="Times New Roman" w:cs="Times New Roman"/>
          <w:b/>
          <w:bCs/>
          <w:sz w:val="24"/>
          <w:szCs w:val="24"/>
        </w:rPr>
        <w:t>external political and economic influences on Arabia before Islam</w:t>
      </w:r>
      <w:r w:rsidRPr="006D08FD">
        <w:rPr>
          <w:rFonts w:ascii="Times New Roman" w:hAnsi="Times New Roman" w:cs="Times New Roman"/>
          <w:sz w:val="24"/>
          <w:szCs w:val="24"/>
        </w:rPr>
        <w:t>.</w:t>
      </w:r>
    </w:p>
    <w:p w14:paraId="01425D53" w14:textId="77777777" w:rsidR="006D08FD" w:rsidRPr="006D08FD" w:rsidRDefault="006D08FD" w:rsidP="006D08FD">
      <w:pPr>
        <w:numPr>
          <w:ilvl w:val="0"/>
          <w:numId w:val="14"/>
        </w:numPr>
        <w:jc w:val="both"/>
        <w:rPr>
          <w:rFonts w:ascii="Times New Roman" w:hAnsi="Times New Roman" w:cs="Times New Roman"/>
          <w:sz w:val="24"/>
          <w:szCs w:val="24"/>
        </w:rPr>
      </w:pPr>
      <w:r w:rsidRPr="006D08FD">
        <w:rPr>
          <w:rFonts w:ascii="Times New Roman" w:hAnsi="Times New Roman" w:cs="Times New Roman"/>
          <w:sz w:val="24"/>
          <w:szCs w:val="24"/>
        </w:rPr>
        <w:t xml:space="preserve">Analyse the </w:t>
      </w:r>
      <w:r w:rsidRPr="006D08FD">
        <w:rPr>
          <w:rFonts w:ascii="Times New Roman" w:hAnsi="Times New Roman" w:cs="Times New Roman"/>
          <w:b/>
          <w:bCs/>
          <w:sz w:val="24"/>
          <w:szCs w:val="24"/>
        </w:rPr>
        <w:t>factors that created the conditions for the rise of Islam in the seventh century</w:t>
      </w:r>
      <w:r w:rsidRPr="006D08FD">
        <w:rPr>
          <w:rFonts w:ascii="Times New Roman" w:hAnsi="Times New Roman" w:cs="Times New Roman"/>
          <w:sz w:val="24"/>
          <w:szCs w:val="24"/>
        </w:rPr>
        <w:t>.</w:t>
      </w:r>
    </w:p>
    <w:p w14:paraId="7E64CE9E" w14:textId="77777777" w:rsidR="006D08FD" w:rsidRPr="006D08FD" w:rsidRDefault="006D08FD" w:rsidP="006D08FD">
      <w:pPr>
        <w:jc w:val="both"/>
        <w:rPr>
          <w:rFonts w:ascii="Times New Roman" w:hAnsi="Times New Roman" w:cs="Times New Roman"/>
          <w:sz w:val="24"/>
          <w:szCs w:val="24"/>
          <w:lang w:val="en-US"/>
        </w:rPr>
      </w:pPr>
    </w:p>
    <w:sectPr w:rsidR="006D08FD" w:rsidRPr="006D08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41173"/>
    <w:multiLevelType w:val="multilevel"/>
    <w:tmpl w:val="37A4ED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E522A3"/>
    <w:multiLevelType w:val="multilevel"/>
    <w:tmpl w:val="EE1AE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3679D7"/>
    <w:multiLevelType w:val="multilevel"/>
    <w:tmpl w:val="0472F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BA3093"/>
    <w:multiLevelType w:val="multilevel"/>
    <w:tmpl w:val="6CE2B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935B04"/>
    <w:multiLevelType w:val="multilevel"/>
    <w:tmpl w:val="EE420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B35BB0"/>
    <w:multiLevelType w:val="multilevel"/>
    <w:tmpl w:val="8E76E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F9247F"/>
    <w:multiLevelType w:val="multilevel"/>
    <w:tmpl w:val="CFDA6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588775F"/>
    <w:multiLevelType w:val="multilevel"/>
    <w:tmpl w:val="977E25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0781650"/>
    <w:multiLevelType w:val="multilevel"/>
    <w:tmpl w:val="53C89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5D7BA5"/>
    <w:multiLevelType w:val="multilevel"/>
    <w:tmpl w:val="6FEAD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B8366E"/>
    <w:multiLevelType w:val="multilevel"/>
    <w:tmpl w:val="9A005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618637D"/>
    <w:multiLevelType w:val="multilevel"/>
    <w:tmpl w:val="099882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943052B"/>
    <w:multiLevelType w:val="multilevel"/>
    <w:tmpl w:val="E6BA0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E5F6092"/>
    <w:multiLevelType w:val="multilevel"/>
    <w:tmpl w:val="F6F22C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47367713">
    <w:abstractNumId w:val="9"/>
  </w:num>
  <w:num w:numId="2" w16cid:durableId="1613122048">
    <w:abstractNumId w:val="3"/>
  </w:num>
  <w:num w:numId="3" w16cid:durableId="1716081906">
    <w:abstractNumId w:val="5"/>
  </w:num>
  <w:num w:numId="4" w16cid:durableId="171654400">
    <w:abstractNumId w:val="8"/>
  </w:num>
  <w:num w:numId="5" w16cid:durableId="70548869">
    <w:abstractNumId w:val="10"/>
  </w:num>
  <w:num w:numId="6" w16cid:durableId="1751854565">
    <w:abstractNumId w:val="4"/>
  </w:num>
  <w:num w:numId="7" w16cid:durableId="1156339596">
    <w:abstractNumId w:val="12"/>
  </w:num>
  <w:num w:numId="8" w16cid:durableId="1321428929">
    <w:abstractNumId w:val="7"/>
  </w:num>
  <w:num w:numId="9" w16cid:durableId="1996376158">
    <w:abstractNumId w:val="2"/>
  </w:num>
  <w:num w:numId="10" w16cid:durableId="799155500">
    <w:abstractNumId w:val="1"/>
  </w:num>
  <w:num w:numId="11" w16cid:durableId="89863181">
    <w:abstractNumId w:val="13"/>
  </w:num>
  <w:num w:numId="12" w16cid:durableId="465437945">
    <w:abstractNumId w:val="0"/>
  </w:num>
  <w:num w:numId="13" w16cid:durableId="406346346">
    <w:abstractNumId w:val="11"/>
  </w:num>
  <w:num w:numId="14" w16cid:durableId="66409488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8FD"/>
    <w:rsid w:val="00283F78"/>
    <w:rsid w:val="002A4D87"/>
    <w:rsid w:val="0047578B"/>
    <w:rsid w:val="006D08FD"/>
    <w:rsid w:val="008D3224"/>
    <w:rsid w:val="009876B2"/>
    <w:rsid w:val="00A44CF8"/>
    <w:rsid w:val="00AB02C0"/>
    <w:rsid w:val="00AF0F0A"/>
    <w:rsid w:val="00C140CA"/>
    <w:rsid w:val="00CD45BE"/>
    <w:rsid w:val="00DC1395"/>
    <w:rsid w:val="00FB496F"/>
    <w:rsid w:val="00FF3862"/>
  </w:rsids>
  <m:mathPr>
    <m:mathFont m:val="Cambria Math"/>
    <m:brkBin m:val="before"/>
    <m:brkBinSub m:val="--"/>
    <m:smallFrac m:val="0"/>
    <m:dispDef/>
    <m:lMargin m:val="0"/>
    <m:rMargin m:val="0"/>
    <m:defJc m:val="centerGroup"/>
    <m:wrapIndent m:val="1440"/>
    <m:intLim m:val="subSup"/>
    <m:naryLim m:val="undOvr"/>
  </m:mathPr>
  <w:themeFontLang w:val="en-IN" w:bidi="as-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6F4A4"/>
  <w15:chartTrackingRefBased/>
  <w15:docId w15:val="{B7B7A878-2A1F-4A63-BE6E-B3481938C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08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08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08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08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08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08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08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08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08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08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08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08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08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08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08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08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08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08FD"/>
    <w:rPr>
      <w:rFonts w:eastAsiaTheme="majorEastAsia" w:cstheme="majorBidi"/>
      <w:color w:val="272727" w:themeColor="text1" w:themeTint="D8"/>
    </w:rPr>
  </w:style>
  <w:style w:type="paragraph" w:styleId="Title">
    <w:name w:val="Title"/>
    <w:basedOn w:val="Normal"/>
    <w:next w:val="Normal"/>
    <w:link w:val="TitleChar"/>
    <w:uiPriority w:val="10"/>
    <w:qFormat/>
    <w:rsid w:val="006D08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08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08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08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08FD"/>
    <w:pPr>
      <w:spacing w:before="160"/>
      <w:jc w:val="center"/>
    </w:pPr>
    <w:rPr>
      <w:i/>
      <w:iCs/>
      <w:color w:val="404040" w:themeColor="text1" w:themeTint="BF"/>
    </w:rPr>
  </w:style>
  <w:style w:type="character" w:customStyle="1" w:styleId="QuoteChar">
    <w:name w:val="Quote Char"/>
    <w:basedOn w:val="DefaultParagraphFont"/>
    <w:link w:val="Quote"/>
    <w:uiPriority w:val="29"/>
    <w:rsid w:val="006D08FD"/>
    <w:rPr>
      <w:i/>
      <w:iCs/>
      <w:color w:val="404040" w:themeColor="text1" w:themeTint="BF"/>
    </w:rPr>
  </w:style>
  <w:style w:type="paragraph" w:styleId="ListParagraph">
    <w:name w:val="List Paragraph"/>
    <w:basedOn w:val="Normal"/>
    <w:uiPriority w:val="34"/>
    <w:qFormat/>
    <w:rsid w:val="006D08FD"/>
    <w:pPr>
      <w:ind w:left="720"/>
      <w:contextualSpacing/>
    </w:pPr>
  </w:style>
  <w:style w:type="character" w:styleId="IntenseEmphasis">
    <w:name w:val="Intense Emphasis"/>
    <w:basedOn w:val="DefaultParagraphFont"/>
    <w:uiPriority w:val="21"/>
    <w:qFormat/>
    <w:rsid w:val="006D08FD"/>
    <w:rPr>
      <w:i/>
      <w:iCs/>
      <w:color w:val="0F4761" w:themeColor="accent1" w:themeShade="BF"/>
    </w:rPr>
  </w:style>
  <w:style w:type="paragraph" w:styleId="IntenseQuote">
    <w:name w:val="Intense Quote"/>
    <w:basedOn w:val="Normal"/>
    <w:next w:val="Normal"/>
    <w:link w:val="IntenseQuoteChar"/>
    <w:uiPriority w:val="30"/>
    <w:qFormat/>
    <w:rsid w:val="006D08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08FD"/>
    <w:rPr>
      <w:i/>
      <w:iCs/>
      <w:color w:val="0F4761" w:themeColor="accent1" w:themeShade="BF"/>
    </w:rPr>
  </w:style>
  <w:style w:type="character" w:styleId="IntenseReference">
    <w:name w:val="Intense Reference"/>
    <w:basedOn w:val="DefaultParagraphFont"/>
    <w:uiPriority w:val="32"/>
    <w:qFormat/>
    <w:rsid w:val="006D08F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1</Pages>
  <Words>3527</Words>
  <Characters>20104</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Binoy Nath</dc:creator>
  <cp:keywords/>
  <dc:description/>
  <cp:lastModifiedBy>Binoy Nath</cp:lastModifiedBy>
  <cp:revision>7</cp:revision>
  <dcterms:created xsi:type="dcterms:W3CDTF">2026-03-13T06:19:00Z</dcterms:created>
  <dcterms:modified xsi:type="dcterms:W3CDTF">2026-04-11T09:19:00Z</dcterms:modified>
</cp:coreProperties>
</file>