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2ADE3" w14:textId="154C8786" w:rsidR="006D0601" w:rsidRDefault="006F7A8D" w:rsidP="006F7A8D">
      <w:pPr>
        <w:pStyle w:val="Heading5"/>
        <w:spacing w:before="165" w:line="276" w:lineRule="auto"/>
        <w:rPr>
          <w:rFonts w:ascii="Times New Roman" w:hAnsi="Times New Roman" w:cs="Times New Roman"/>
          <w:b/>
          <w:bCs/>
          <w:color w:val="77206D" w:themeColor="accent5" w:themeShade="BF"/>
          <w:sz w:val="32"/>
          <w:szCs w:val="32"/>
          <w:u w:val="single"/>
        </w:rPr>
      </w:pPr>
      <w:r w:rsidRPr="006F7A8D">
        <w:rPr>
          <w:rFonts w:ascii="Times New Roman" w:hAnsi="Times New Roman" w:cs="Times New Roman"/>
          <w:b/>
          <w:bCs/>
          <w:color w:val="77206D" w:themeColor="accent5" w:themeShade="BF"/>
          <w:sz w:val="32"/>
          <w:szCs w:val="32"/>
          <w:u w:val="single"/>
        </w:rPr>
        <w:t xml:space="preserve">Study </w:t>
      </w:r>
      <w:r w:rsidR="006D0601" w:rsidRPr="006F7A8D">
        <w:rPr>
          <w:rFonts w:ascii="Times New Roman" w:hAnsi="Times New Roman" w:cs="Times New Roman"/>
          <w:b/>
          <w:bCs/>
          <w:color w:val="77206D" w:themeColor="accent5" w:themeShade="BF"/>
          <w:sz w:val="32"/>
          <w:szCs w:val="32"/>
          <w:u w:val="single"/>
        </w:rPr>
        <w:t>Notes on Measurement and Evaluation</w:t>
      </w:r>
    </w:p>
    <w:p w14:paraId="2A324B54" w14:textId="54F5619E" w:rsidR="00570046" w:rsidRPr="00570046" w:rsidRDefault="00570046" w:rsidP="0057004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979B5D0" w14:textId="158B03EF" w:rsidR="006D0601" w:rsidRPr="006F7A8D" w:rsidRDefault="006D0601" w:rsidP="006F7A8D">
      <w:pPr>
        <w:pStyle w:val="Heading5"/>
        <w:spacing w:before="165" w:line="276" w:lineRule="auto"/>
        <w:rPr>
          <w:rFonts w:ascii="Times New Roman" w:hAnsi="Times New Roman" w:cs="Times New Roman"/>
          <w:color w:val="77206D" w:themeColor="accent5" w:themeShade="BF"/>
          <w:sz w:val="32"/>
          <w:szCs w:val="32"/>
        </w:rPr>
      </w:pPr>
      <w:r w:rsidRPr="006F7A8D">
        <w:rPr>
          <w:rFonts w:ascii="Times New Roman" w:hAnsi="Times New Roman" w:cs="Times New Roman"/>
          <w:color w:val="77206D" w:themeColor="accent5" w:themeShade="BF"/>
          <w:sz w:val="32"/>
          <w:szCs w:val="32"/>
        </w:rPr>
        <w:t>Concept</w:t>
      </w:r>
      <w:r w:rsidRPr="006F7A8D">
        <w:rPr>
          <w:rFonts w:ascii="Times New Roman" w:hAnsi="Times New Roman" w:cs="Times New Roman"/>
          <w:color w:val="77206D" w:themeColor="accent5" w:themeShade="BF"/>
          <w:spacing w:val="8"/>
          <w:sz w:val="32"/>
          <w:szCs w:val="32"/>
        </w:rPr>
        <w:t xml:space="preserve"> </w:t>
      </w:r>
      <w:r w:rsidRPr="006F7A8D">
        <w:rPr>
          <w:rFonts w:ascii="Times New Roman" w:hAnsi="Times New Roman" w:cs="Times New Roman"/>
          <w:color w:val="77206D" w:themeColor="accent5" w:themeShade="BF"/>
          <w:sz w:val="32"/>
          <w:szCs w:val="32"/>
        </w:rPr>
        <w:t>of</w:t>
      </w:r>
      <w:r w:rsidRPr="006F7A8D">
        <w:rPr>
          <w:rFonts w:ascii="Times New Roman" w:hAnsi="Times New Roman" w:cs="Times New Roman"/>
          <w:color w:val="77206D" w:themeColor="accent5" w:themeShade="BF"/>
          <w:spacing w:val="13"/>
          <w:sz w:val="32"/>
          <w:szCs w:val="32"/>
        </w:rPr>
        <w:t xml:space="preserve"> </w:t>
      </w:r>
      <w:r w:rsidRPr="006F7A8D">
        <w:rPr>
          <w:rFonts w:ascii="Times New Roman" w:hAnsi="Times New Roman" w:cs="Times New Roman"/>
          <w:color w:val="77206D" w:themeColor="accent5" w:themeShade="BF"/>
          <w:spacing w:val="-2"/>
          <w:sz w:val="32"/>
          <w:szCs w:val="32"/>
        </w:rPr>
        <w:t>Measurement</w:t>
      </w:r>
    </w:p>
    <w:p w14:paraId="4D40DE9A" w14:textId="77777777" w:rsidR="006D0601" w:rsidRPr="006F7A8D" w:rsidRDefault="006D0601" w:rsidP="006F7A8D">
      <w:pPr>
        <w:pStyle w:val="BodyText"/>
        <w:spacing w:before="125" w:line="276" w:lineRule="auto"/>
        <w:ind w:left="182" w:right="180"/>
        <w:jc w:val="both"/>
      </w:pPr>
      <w:r w:rsidRPr="006F7A8D">
        <w:rPr>
          <w:spacing w:val="-2"/>
        </w:rPr>
        <w:t>Measurement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refers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to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the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process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by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which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the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attributes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or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dimensions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of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some physical</w:t>
      </w:r>
      <w:r w:rsidRPr="006F7A8D">
        <w:rPr>
          <w:spacing w:val="-13"/>
        </w:rPr>
        <w:t xml:space="preserve"> </w:t>
      </w:r>
      <w:proofErr w:type="gramStart"/>
      <w:r w:rsidRPr="006F7A8D">
        <w:rPr>
          <w:spacing w:val="-2"/>
        </w:rPr>
        <w:t>object</w:t>
      </w:r>
      <w:proofErr w:type="gramEnd"/>
      <w:r w:rsidRPr="006F7A8D">
        <w:rPr>
          <w:spacing w:val="-12"/>
        </w:rPr>
        <w:t xml:space="preserve"> </w:t>
      </w:r>
      <w:r w:rsidRPr="006F7A8D">
        <w:rPr>
          <w:spacing w:val="-2"/>
        </w:rPr>
        <w:t>are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determined.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When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used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in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the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context</w:t>
      </w:r>
      <w:r w:rsidRPr="006F7A8D">
        <w:rPr>
          <w:spacing w:val="-11"/>
        </w:rPr>
        <w:t xml:space="preserve"> </w:t>
      </w:r>
      <w:r w:rsidRPr="006F7A8D">
        <w:rPr>
          <w:spacing w:val="-2"/>
        </w:rPr>
        <w:t>of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learning,</w:t>
      </w:r>
      <w:r w:rsidRPr="006F7A8D">
        <w:rPr>
          <w:spacing w:val="-9"/>
        </w:rPr>
        <w:t xml:space="preserve"> </w:t>
      </w:r>
      <w:r w:rsidRPr="006F7A8D">
        <w:rPr>
          <w:spacing w:val="-2"/>
        </w:rPr>
        <w:t>it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refers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 xml:space="preserve">to: </w:t>
      </w:r>
      <w:r w:rsidRPr="006F7A8D">
        <w:t>applying</w:t>
      </w:r>
      <w:r w:rsidRPr="006F7A8D">
        <w:rPr>
          <w:spacing w:val="-15"/>
        </w:rPr>
        <w:t xml:space="preserve"> </w:t>
      </w:r>
      <w:r w:rsidRPr="006F7A8D">
        <w:t>a</w:t>
      </w:r>
      <w:r w:rsidRPr="006F7A8D">
        <w:rPr>
          <w:spacing w:val="-14"/>
        </w:rPr>
        <w:t xml:space="preserve"> </w:t>
      </w:r>
      <w:r w:rsidRPr="006F7A8D">
        <w:t>standard</w:t>
      </w:r>
      <w:r w:rsidRPr="006F7A8D">
        <w:rPr>
          <w:spacing w:val="-15"/>
        </w:rPr>
        <w:t xml:space="preserve"> </w:t>
      </w:r>
      <w:r w:rsidRPr="006F7A8D">
        <w:t>scale</w:t>
      </w:r>
      <w:r w:rsidRPr="006F7A8D">
        <w:rPr>
          <w:spacing w:val="-12"/>
        </w:rPr>
        <w:t xml:space="preserve"> </w:t>
      </w:r>
      <w:r w:rsidRPr="006F7A8D">
        <w:t>or</w:t>
      </w:r>
      <w:r w:rsidRPr="006F7A8D">
        <w:rPr>
          <w:spacing w:val="-14"/>
        </w:rPr>
        <w:t xml:space="preserve"> </w:t>
      </w:r>
      <w:r w:rsidRPr="006F7A8D">
        <w:t>measuring</w:t>
      </w:r>
      <w:r w:rsidRPr="006F7A8D">
        <w:rPr>
          <w:spacing w:val="-15"/>
        </w:rPr>
        <w:t xml:space="preserve"> </w:t>
      </w:r>
      <w:r w:rsidRPr="006F7A8D">
        <w:t>device</w:t>
      </w:r>
      <w:r w:rsidRPr="006F7A8D">
        <w:rPr>
          <w:spacing w:val="-12"/>
        </w:rPr>
        <w:t xml:space="preserve"> </w:t>
      </w:r>
      <w:r w:rsidRPr="006F7A8D">
        <w:t>to</w:t>
      </w:r>
      <w:r w:rsidRPr="006F7A8D">
        <w:rPr>
          <w:spacing w:val="-13"/>
        </w:rPr>
        <w:t xml:space="preserve"> </w:t>
      </w:r>
      <w:r w:rsidRPr="006F7A8D">
        <w:t>an</w:t>
      </w:r>
      <w:r w:rsidRPr="006F7A8D">
        <w:rPr>
          <w:spacing w:val="-13"/>
        </w:rPr>
        <w:t xml:space="preserve"> </w:t>
      </w:r>
      <w:r w:rsidRPr="006F7A8D">
        <w:t>object,</w:t>
      </w:r>
      <w:r w:rsidRPr="006F7A8D">
        <w:rPr>
          <w:spacing w:val="-13"/>
        </w:rPr>
        <w:t xml:space="preserve"> </w:t>
      </w:r>
      <w:r w:rsidRPr="006F7A8D">
        <w:t>a</w:t>
      </w:r>
      <w:r w:rsidRPr="006F7A8D">
        <w:rPr>
          <w:spacing w:val="-12"/>
        </w:rPr>
        <w:t xml:space="preserve"> </w:t>
      </w:r>
      <w:r w:rsidRPr="006F7A8D">
        <w:t>series</w:t>
      </w:r>
      <w:r w:rsidRPr="006F7A8D">
        <w:rPr>
          <w:spacing w:val="-13"/>
        </w:rPr>
        <w:t xml:space="preserve"> </w:t>
      </w:r>
      <w:r w:rsidRPr="006F7A8D">
        <w:t>of</w:t>
      </w:r>
      <w:r w:rsidRPr="006F7A8D">
        <w:rPr>
          <w:spacing w:val="-15"/>
        </w:rPr>
        <w:t xml:space="preserve"> </w:t>
      </w:r>
      <w:r w:rsidRPr="006F7A8D">
        <w:t>objects,</w:t>
      </w:r>
      <w:r w:rsidRPr="006F7A8D">
        <w:rPr>
          <w:spacing w:val="-13"/>
        </w:rPr>
        <w:t xml:space="preserve"> </w:t>
      </w:r>
      <w:r w:rsidRPr="006F7A8D">
        <w:t xml:space="preserve">a </w:t>
      </w:r>
      <w:r w:rsidRPr="006F7A8D">
        <w:rPr>
          <w:spacing w:val="-6"/>
        </w:rPr>
        <w:t>events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or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conditions,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according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to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practices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accepted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by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those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who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are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skilled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in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 xml:space="preserve">the </w:t>
      </w:r>
      <w:r w:rsidRPr="006F7A8D">
        <w:t>use of the device or scale.</w:t>
      </w:r>
    </w:p>
    <w:p w14:paraId="4CA8A578" w14:textId="77777777" w:rsidR="006D0601" w:rsidRPr="006F7A8D" w:rsidRDefault="006D0601" w:rsidP="006F7A8D">
      <w:pPr>
        <w:pStyle w:val="BodyText"/>
        <w:spacing w:before="98" w:line="276" w:lineRule="auto"/>
        <w:ind w:left="182" w:right="174" w:firstLine="576"/>
        <w:jc w:val="both"/>
      </w:pPr>
      <w:r w:rsidRPr="006F7A8D">
        <w:rPr>
          <w:spacing w:val="-8"/>
        </w:rPr>
        <w:t>E.L.</w:t>
      </w:r>
      <w:r w:rsidRPr="006F7A8D">
        <w:t xml:space="preserve"> </w:t>
      </w:r>
      <w:r w:rsidRPr="006F7A8D">
        <w:rPr>
          <w:spacing w:val="-8"/>
        </w:rPr>
        <w:t>Thorndike</w:t>
      </w:r>
      <w:r w:rsidRPr="006F7A8D">
        <w:rPr>
          <w:spacing w:val="-1"/>
        </w:rPr>
        <w:t xml:space="preserve"> </w:t>
      </w:r>
      <w:r w:rsidRPr="006F7A8D">
        <w:rPr>
          <w:spacing w:val="-8"/>
        </w:rPr>
        <w:t>stated</w:t>
      </w:r>
      <w:r w:rsidRPr="006F7A8D">
        <w:t xml:space="preserve"> </w:t>
      </w:r>
      <w:r w:rsidRPr="006F7A8D">
        <w:rPr>
          <w:spacing w:val="-8"/>
        </w:rPr>
        <w:t>that</w:t>
      </w:r>
      <w:r w:rsidRPr="006F7A8D">
        <w:t xml:space="preserve"> </w:t>
      </w:r>
      <w:r w:rsidRPr="006F7A8D">
        <w:rPr>
          <w:spacing w:val="-8"/>
        </w:rPr>
        <w:t>‘anything</w:t>
      </w:r>
      <w:r w:rsidRPr="006F7A8D">
        <w:t xml:space="preserve"> </w:t>
      </w:r>
      <w:r w:rsidRPr="006F7A8D">
        <w:rPr>
          <w:spacing w:val="-8"/>
        </w:rPr>
        <w:t>that</w:t>
      </w:r>
      <w:r w:rsidRPr="006F7A8D">
        <w:t xml:space="preserve"> </w:t>
      </w:r>
      <w:r w:rsidRPr="006F7A8D">
        <w:rPr>
          <w:spacing w:val="-8"/>
        </w:rPr>
        <w:t>exists</w:t>
      </w:r>
      <w:r w:rsidRPr="006F7A8D">
        <w:t xml:space="preserve"> </w:t>
      </w:r>
      <w:r w:rsidRPr="006F7A8D">
        <w:rPr>
          <w:spacing w:val="-8"/>
        </w:rPr>
        <w:t>at</w:t>
      </w:r>
      <w:r w:rsidRPr="006F7A8D">
        <w:t xml:space="preserve"> </w:t>
      </w:r>
      <w:r w:rsidRPr="006F7A8D">
        <w:rPr>
          <w:spacing w:val="-8"/>
        </w:rPr>
        <w:t>all,</w:t>
      </w:r>
      <w:r w:rsidRPr="006F7A8D">
        <w:rPr>
          <w:spacing w:val="-5"/>
        </w:rPr>
        <w:t xml:space="preserve"> </w:t>
      </w:r>
      <w:r w:rsidRPr="006F7A8D">
        <w:rPr>
          <w:spacing w:val="-8"/>
        </w:rPr>
        <w:t>exists</w:t>
      </w:r>
      <w:r w:rsidRPr="006F7A8D">
        <w:rPr>
          <w:spacing w:val="-5"/>
        </w:rPr>
        <w:t xml:space="preserve"> </w:t>
      </w:r>
      <w:r w:rsidRPr="006F7A8D">
        <w:rPr>
          <w:spacing w:val="-8"/>
        </w:rPr>
        <w:t>in</w:t>
      </w:r>
      <w:r w:rsidRPr="006F7A8D">
        <w:t xml:space="preserve"> </w:t>
      </w:r>
      <w:r w:rsidRPr="006F7A8D">
        <w:rPr>
          <w:spacing w:val="-8"/>
        </w:rPr>
        <w:t>some</w:t>
      </w:r>
      <w:r w:rsidRPr="006F7A8D">
        <w:rPr>
          <w:spacing w:val="-1"/>
        </w:rPr>
        <w:t xml:space="preserve"> </w:t>
      </w:r>
      <w:r w:rsidRPr="006F7A8D">
        <w:rPr>
          <w:spacing w:val="-8"/>
        </w:rPr>
        <w:t xml:space="preserve">quantity; </w:t>
      </w:r>
      <w:r w:rsidRPr="006F7A8D">
        <w:rPr>
          <w:spacing w:val="-10"/>
        </w:rPr>
        <w:t>and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>anything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>that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>exists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>in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>some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>quantity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>is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>capable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>of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>being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>measured’.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 xml:space="preserve">Measurement </w:t>
      </w:r>
      <w:r w:rsidRPr="006F7A8D">
        <w:t>of</w:t>
      </w:r>
      <w:r w:rsidRPr="006F7A8D">
        <w:rPr>
          <w:spacing w:val="-17"/>
        </w:rPr>
        <w:t xml:space="preserve"> </w:t>
      </w:r>
      <w:r w:rsidRPr="006F7A8D">
        <w:t>any</w:t>
      </w:r>
      <w:r w:rsidRPr="006F7A8D">
        <w:rPr>
          <w:spacing w:val="-14"/>
        </w:rPr>
        <w:t xml:space="preserve"> </w:t>
      </w:r>
      <w:r w:rsidRPr="006F7A8D">
        <w:t>kind</w:t>
      </w:r>
      <w:r w:rsidRPr="006F7A8D">
        <w:rPr>
          <w:spacing w:val="-15"/>
        </w:rPr>
        <w:t xml:space="preserve"> </w:t>
      </w:r>
      <w:r w:rsidRPr="006F7A8D">
        <w:t>is</w:t>
      </w:r>
      <w:r w:rsidRPr="006F7A8D">
        <w:rPr>
          <w:spacing w:val="-14"/>
        </w:rPr>
        <w:t xml:space="preserve"> </w:t>
      </w:r>
      <w:r w:rsidRPr="006F7A8D">
        <w:t>a</w:t>
      </w:r>
      <w:r w:rsidRPr="006F7A8D">
        <w:rPr>
          <w:spacing w:val="-14"/>
        </w:rPr>
        <w:t xml:space="preserve"> </w:t>
      </w:r>
      <w:r w:rsidRPr="006F7A8D">
        <w:t>matter</w:t>
      </w:r>
      <w:r w:rsidRPr="006F7A8D">
        <w:rPr>
          <w:spacing w:val="-15"/>
        </w:rPr>
        <w:t xml:space="preserve"> </w:t>
      </w:r>
      <w:r w:rsidRPr="006F7A8D">
        <w:t>of</w:t>
      </w:r>
      <w:r w:rsidRPr="006F7A8D">
        <w:rPr>
          <w:spacing w:val="-14"/>
        </w:rPr>
        <w:t xml:space="preserve"> </w:t>
      </w:r>
      <w:r w:rsidRPr="006F7A8D">
        <w:t>determining</w:t>
      </w:r>
      <w:r w:rsidRPr="006F7A8D">
        <w:rPr>
          <w:spacing w:val="-14"/>
        </w:rPr>
        <w:t xml:space="preserve"> </w:t>
      </w:r>
      <w:r w:rsidRPr="006F7A8D">
        <w:t>how</w:t>
      </w:r>
      <w:r w:rsidRPr="006F7A8D">
        <w:rPr>
          <w:spacing w:val="-15"/>
        </w:rPr>
        <w:t xml:space="preserve"> </w:t>
      </w:r>
      <w:r w:rsidRPr="006F7A8D">
        <w:t>much</w:t>
      </w:r>
      <w:r w:rsidRPr="006F7A8D">
        <w:rPr>
          <w:spacing w:val="-14"/>
        </w:rPr>
        <w:t xml:space="preserve"> </w:t>
      </w:r>
      <w:r w:rsidRPr="006F7A8D">
        <w:t>or</w:t>
      </w:r>
      <w:r w:rsidRPr="006F7A8D">
        <w:rPr>
          <w:spacing w:val="-15"/>
        </w:rPr>
        <w:t xml:space="preserve"> </w:t>
      </w:r>
      <w:r w:rsidRPr="006F7A8D">
        <w:t>how</w:t>
      </w:r>
      <w:r w:rsidRPr="006F7A8D">
        <w:rPr>
          <w:spacing w:val="-14"/>
        </w:rPr>
        <w:t xml:space="preserve"> </w:t>
      </w:r>
      <w:r w:rsidRPr="006F7A8D">
        <w:t>little,</w:t>
      </w:r>
      <w:r w:rsidRPr="006F7A8D">
        <w:rPr>
          <w:spacing w:val="-14"/>
        </w:rPr>
        <w:t xml:space="preserve"> </w:t>
      </w:r>
      <w:r w:rsidRPr="006F7A8D">
        <w:t>how</w:t>
      </w:r>
      <w:r w:rsidRPr="006F7A8D">
        <w:rPr>
          <w:spacing w:val="-15"/>
        </w:rPr>
        <w:t xml:space="preserve"> </w:t>
      </w:r>
      <w:r w:rsidRPr="006F7A8D">
        <w:t>great</w:t>
      </w:r>
      <w:r w:rsidRPr="006F7A8D">
        <w:rPr>
          <w:spacing w:val="-14"/>
        </w:rPr>
        <w:t xml:space="preserve"> </w:t>
      </w:r>
      <w:r w:rsidRPr="006F7A8D">
        <w:t>or</w:t>
      </w:r>
      <w:r w:rsidRPr="006F7A8D">
        <w:rPr>
          <w:spacing w:val="-14"/>
        </w:rPr>
        <w:t xml:space="preserve"> </w:t>
      </w:r>
      <w:r w:rsidRPr="006F7A8D">
        <w:t xml:space="preserve">how small, how much more than or how much less than. The </w:t>
      </w:r>
      <w:r w:rsidRPr="006F7A8D">
        <w:rPr>
          <w:i/>
        </w:rPr>
        <w:t>Encyclopedia of Educational</w:t>
      </w:r>
      <w:r w:rsidRPr="006F7A8D">
        <w:rPr>
          <w:i/>
          <w:spacing w:val="-15"/>
        </w:rPr>
        <w:t xml:space="preserve"> </w:t>
      </w:r>
      <w:r w:rsidRPr="006F7A8D">
        <w:rPr>
          <w:i/>
        </w:rPr>
        <w:t>Research</w:t>
      </w:r>
      <w:r w:rsidRPr="006F7A8D">
        <w:rPr>
          <w:i/>
          <w:spacing w:val="-14"/>
        </w:rPr>
        <w:t xml:space="preserve"> </w:t>
      </w:r>
      <w:r w:rsidRPr="006F7A8D">
        <w:t>explains</w:t>
      </w:r>
      <w:r w:rsidRPr="006F7A8D">
        <w:rPr>
          <w:spacing w:val="-15"/>
        </w:rPr>
        <w:t xml:space="preserve"> </w:t>
      </w:r>
      <w:r w:rsidRPr="006F7A8D">
        <w:t>measurement</w:t>
      </w:r>
      <w:r w:rsidRPr="006F7A8D">
        <w:rPr>
          <w:spacing w:val="-14"/>
        </w:rPr>
        <w:t xml:space="preserve"> </w:t>
      </w:r>
      <w:r w:rsidRPr="006F7A8D">
        <w:t>in</w:t>
      </w:r>
      <w:r w:rsidRPr="006F7A8D">
        <w:rPr>
          <w:spacing w:val="-14"/>
        </w:rPr>
        <w:t xml:space="preserve"> </w:t>
      </w:r>
      <w:r w:rsidRPr="006F7A8D">
        <w:t>more</w:t>
      </w:r>
      <w:r w:rsidRPr="006F7A8D">
        <w:rPr>
          <w:spacing w:val="-15"/>
        </w:rPr>
        <w:t xml:space="preserve"> </w:t>
      </w:r>
      <w:r w:rsidRPr="006F7A8D">
        <w:t>refined</w:t>
      </w:r>
      <w:r w:rsidRPr="006F7A8D">
        <w:rPr>
          <w:spacing w:val="-14"/>
        </w:rPr>
        <w:t xml:space="preserve"> </w:t>
      </w:r>
      <w:r w:rsidRPr="006F7A8D">
        <w:t>terms;</w:t>
      </w:r>
      <w:r w:rsidRPr="006F7A8D">
        <w:rPr>
          <w:spacing w:val="-14"/>
        </w:rPr>
        <w:t xml:space="preserve"> </w:t>
      </w:r>
      <w:r w:rsidRPr="006F7A8D">
        <w:t>to</w:t>
      </w:r>
      <w:r w:rsidRPr="006F7A8D">
        <w:rPr>
          <w:spacing w:val="-15"/>
        </w:rPr>
        <w:t xml:space="preserve"> </w:t>
      </w:r>
      <w:r w:rsidRPr="006F7A8D">
        <w:t>measure means</w:t>
      </w:r>
      <w:r w:rsidRPr="006F7A8D">
        <w:rPr>
          <w:spacing w:val="-14"/>
        </w:rPr>
        <w:t xml:space="preserve"> </w:t>
      </w:r>
      <w:r w:rsidRPr="006F7A8D">
        <w:t>‘to</w:t>
      </w:r>
      <w:r w:rsidRPr="006F7A8D">
        <w:rPr>
          <w:spacing w:val="-9"/>
        </w:rPr>
        <w:t xml:space="preserve"> </w:t>
      </w:r>
      <w:r w:rsidRPr="006F7A8D">
        <w:t>observe</w:t>
      </w:r>
      <w:r w:rsidRPr="006F7A8D">
        <w:rPr>
          <w:spacing w:val="-9"/>
        </w:rPr>
        <w:t xml:space="preserve"> </w:t>
      </w:r>
      <w:r w:rsidRPr="006F7A8D">
        <w:t>or</w:t>
      </w:r>
      <w:r w:rsidRPr="006F7A8D">
        <w:rPr>
          <w:spacing w:val="-9"/>
        </w:rPr>
        <w:t xml:space="preserve"> </w:t>
      </w:r>
      <w:r w:rsidRPr="006F7A8D">
        <w:t>determine</w:t>
      </w:r>
      <w:r w:rsidRPr="006F7A8D">
        <w:rPr>
          <w:spacing w:val="-9"/>
        </w:rPr>
        <w:t xml:space="preserve"> </w:t>
      </w:r>
      <w:r w:rsidRPr="006F7A8D">
        <w:t>the</w:t>
      </w:r>
      <w:r w:rsidRPr="006F7A8D">
        <w:rPr>
          <w:spacing w:val="-11"/>
        </w:rPr>
        <w:t xml:space="preserve"> </w:t>
      </w:r>
      <w:r w:rsidRPr="006F7A8D">
        <w:t>magnitude</w:t>
      </w:r>
      <w:r w:rsidRPr="006F7A8D">
        <w:rPr>
          <w:spacing w:val="-6"/>
        </w:rPr>
        <w:t xml:space="preserve"> </w:t>
      </w:r>
      <w:r w:rsidRPr="006F7A8D">
        <w:t>of</w:t>
      </w:r>
      <w:r w:rsidRPr="006F7A8D">
        <w:rPr>
          <w:spacing w:val="-15"/>
        </w:rPr>
        <w:t xml:space="preserve"> </w:t>
      </w:r>
      <w:r w:rsidRPr="006F7A8D">
        <w:t>a</w:t>
      </w:r>
      <w:r w:rsidRPr="006F7A8D">
        <w:rPr>
          <w:spacing w:val="-9"/>
        </w:rPr>
        <w:t xml:space="preserve"> </w:t>
      </w:r>
      <w:r w:rsidRPr="006F7A8D">
        <w:t>variant’.</w:t>
      </w:r>
    </w:p>
    <w:p w14:paraId="7CE0B92B" w14:textId="77777777" w:rsidR="006D0601" w:rsidRPr="006F7A8D" w:rsidRDefault="006D0601" w:rsidP="006F7A8D">
      <w:pPr>
        <w:pStyle w:val="BodyText"/>
        <w:spacing w:before="87" w:line="276" w:lineRule="auto"/>
        <w:ind w:left="182" w:right="175" w:firstLine="576"/>
        <w:jc w:val="both"/>
      </w:pPr>
      <w:r w:rsidRPr="006F7A8D">
        <w:rPr>
          <w:spacing w:val="-2"/>
        </w:rPr>
        <w:t>Measurement</w:t>
      </w:r>
      <w:r w:rsidRPr="006F7A8D">
        <w:rPr>
          <w:spacing w:val="-11"/>
        </w:rPr>
        <w:t xml:space="preserve"> </w:t>
      </w:r>
      <w:r w:rsidRPr="006F7A8D">
        <w:rPr>
          <w:spacing w:val="-2"/>
        </w:rPr>
        <w:t>answers</w:t>
      </w:r>
      <w:r w:rsidRPr="006F7A8D">
        <w:rPr>
          <w:spacing w:val="-8"/>
        </w:rPr>
        <w:t xml:space="preserve"> </w:t>
      </w:r>
      <w:r w:rsidRPr="006F7A8D">
        <w:rPr>
          <w:spacing w:val="-2"/>
        </w:rPr>
        <w:t>the</w:t>
      </w:r>
      <w:r w:rsidRPr="006F7A8D">
        <w:rPr>
          <w:spacing w:val="-7"/>
        </w:rPr>
        <w:t xml:space="preserve"> </w:t>
      </w:r>
      <w:r w:rsidRPr="006F7A8D">
        <w:rPr>
          <w:spacing w:val="-2"/>
        </w:rPr>
        <w:t>question</w:t>
      </w:r>
      <w:r w:rsidRPr="006F7A8D">
        <w:rPr>
          <w:spacing w:val="-9"/>
        </w:rPr>
        <w:t xml:space="preserve"> </w:t>
      </w:r>
      <w:r w:rsidRPr="006F7A8D">
        <w:rPr>
          <w:spacing w:val="-2"/>
        </w:rPr>
        <w:t>of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‘how</w:t>
      </w:r>
      <w:r w:rsidRPr="006F7A8D">
        <w:rPr>
          <w:spacing w:val="-9"/>
        </w:rPr>
        <w:t xml:space="preserve"> </w:t>
      </w:r>
      <w:r w:rsidRPr="006F7A8D">
        <w:rPr>
          <w:spacing w:val="-2"/>
        </w:rPr>
        <w:t>much’.</w:t>
      </w:r>
      <w:r w:rsidRPr="006F7A8D">
        <w:rPr>
          <w:spacing w:val="-6"/>
        </w:rPr>
        <w:t xml:space="preserve"> </w:t>
      </w:r>
      <w:r w:rsidRPr="006F7A8D">
        <w:rPr>
          <w:spacing w:val="-2"/>
        </w:rPr>
        <w:t>In</w:t>
      </w:r>
      <w:r w:rsidRPr="006F7A8D">
        <w:rPr>
          <w:spacing w:val="-6"/>
        </w:rPr>
        <w:t xml:space="preserve"> </w:t>
      </w:r>
      <w:r w:rsidRPr="006F7A8D">
        <w:rPr>
          <w:spacing w:val="-2"/>
        </w:rPr>
        <w:t>our</w:t>
      </w:r>
      <w:r w:rsidRPr="006F7A8D">
        <w:rPr>
          <w:spacing w:val="-9"/>
        </w:rPr>
        <w:t xml:space="preserve"> </w:t>
      </w:r>
      <w:r w:rsidRPr="006F7A8D">
        <w:rPr>
          <w:spacing w:val="-2"/>
        </w:rPr>
        <w:t>day-to-day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 xml:space="preserve">life, </w:t>
      </w:r>
      <w:r w:rsidRPr="006F7A8D">
        <w:rPr>
          <w:spacing w:val="-12"/>
        </w:rPr>
        <w:t>we</w:t>
      </w:r>
      <w:r w:rsidRPr="006F7A8D">
        <w:t xml:space="preserve"> </w:t>
      </w:r>
      <w:r w:rsidRPr="006F7A8D">
        <w:rPr>
          <w:spacing w:val="-12"/>
        </w:rPr>
        <w:t>measure</w:t>
      </w:r>
      <w:r w:rsidRPr="006F7A8D">
        <w:t xml:space="preserve"> </w:t>
      </w:r>
      <w:r w:rsidRPr="006F7A8D">
        <w:rPr>
          <w:spacing w:val="-12"/>
        </w:rPr>
        <w:t>the</w:t>
      </w:r>
      <w:r w:rsidRPr="006F7A8D">
        <w:t xml:space="preserve"> </w:t>
      </w:r>
      <w:r w:rsidRPr="006F7A8D">
        <w:rPr>
          <w:spacing w:val="-12"/>
        </w:rPr>
        <w:t>height,</w:t>
      </w:r>
      <w:r w:rsidRPr="006F7A8D">
        <w:rPr>
          <w:spacing w:val="-1"/>
        </w:rPr>
        <w:t xml:space="preserve"> </w:t>
      </w:r>
      <w:r w:rsidRPr="006F7A8D">
        <w:rPr>
          <w:spacing w:val="-12"/>
        </w:rPr>
        <w:t>weight,</w:t>
      </w:r>
      <w:r w:rsidRPr="006F7A8D">
        <w:t xml:space="preserve"> </w:t>
      </w:r>
      <w:r w:rsidRPr="006F7A8D">
        <w:rPr>
          <w:spacing w:val="-12"/>
        </w:rPr>
        <w:t>miles</w:t>
      </w:r>
      <w:r w:rsidRPr="006F7A8D">
        <w:rPr>
          <w:spacing w:val="10"/>
        </w:rPr>
        <w:t xml:space="preserve"> </w:t>
      </w:r>
      <w:r w:rsidRPr="006F7A8D">
        <w:rPr>
          <w:spacing w:val="-12"/>
        </w:rPr>
        <w:t>travelled,</w:t>
      </w:r>
      <w:r w:rsidRPr="006F7A8D">
        <w:rPr>
          <w:spacing w:val="10"/>
        </w:rPr>
        <w:t xml:space="preserve"> </w:t>
      </w:r>
      <w:r w:rsidRPr="006F7A8D">
        <w:rPr>
          <w:spacing w:val="-12"/>
        </w:rPr>
        <w:t>etc.,</w:t>
      </w:r>
      <w:r w:rsidRPr="006F7A8D">
        <w:t xml:space="preserve"> </w:t>
      </w:r>
      <w:r w:rsidRPr="006F7A8D">
        <w:rPr>
          <w:spacing w:val="-12"/>
        </w:rPr>
        <w:t>the</w:t>
      </w:r>
      <w:r w:rsidRPr="006F7A8D">
        <w:t xml:space="preserve"> </w:t>
      </w:r>
      <w:r w:rsidRPr="006F7A8D">
        <w:rPr>
          <w:spacing w:val="-12"/>
        </w:rPr>
        <w:t>tailor</w:t>
      </w:r>
      <w:r w:rsidRPr="006F7A8D">
        <w:rPr>
          <w:spacing w:val="8"/>
        </w:rPr>
        <w:t xml:space="preserve"> </w:t>
      </w:r>
      <w:r w:rsidRPr="006F7A8D">
        <w:rPr>
          <w:spacing w:val="-12"/>
        </w:rPr>
        <w:t>measures</w:t>
      </w:r>
      <w:r w:rsidRPr="006F7A8D">
        <w:rPr>
          <w:spacing w:val="-1"/>
        </w:rPr>
        <w:t xml:space="preserve"> </w:t>
      </w:r>
      <w:r w:rsidRPr="006F7A8D">
        <w:rPr>
          <w:spacing w:val="-12"/>
        </w:rPr>
        <w:t>the</w:t>
      </w:r>
      <w:r w:rsidRPr="006F7A8D">
        <w:t xml:space="preserve"> </w:t>
      </w:r>
      <w:r w:rsidRPr="006F7A8D">
        <w:rPr>
          <w:spacing w:val="-12"/>
        </w:rPr>
        <w:t xml:space="preserve">dimensions </w:t>
      </w:r>
      <w:r w:rsidRPr="006F7A8D">
        <w:rPr>
          <w:spacing w:val="-6"/>
        </w:rPr>
        <w:t xml:space="preserve">of an </w:t>
      </w:r>
      <w:proofErr w:type="spellStart"/>
      <w:proofErr w:type="gramStart"/>
      <w:r w:rsidRPr="006F7A8D">
        <w:rPr>
          <w:spacing w:val="-6"/>
        </w:rPr>
        <w:t>individuals</w:t>
      </w:r>
      <w:proofErr w:type="spellEnd"/>
      <w:proofErr w:type="gramEnd"/>
      <w:r w:rsidRPr="006F7A8D">
        <w:rPr>
          <w:spacing w:val="-6"/>
        </w:rPr>
        <w:t xml:space="preserve"> body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to prepare dress according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to required</w:t>
      </w:r>
      <w:r w:rsidRPr="006F7A8D">
        <w:t xml:space="preserve"> </w:t>
      </w:r>
      <w:r w:rsidRPr="006F7A8D">
        <w:rPr>
          <w:spacing w:val="-6"/>
        </w:rPr>
        <w:t>size,</w:t>
      </w:r>
      <w:r w:rsidRPr="006F7A8D">
        <w:t xml:space="preserve"> </w:t>
      </w:r>
      <w:r w:rsidRPr="006F7A8D">
        <w:rPr>
          <w:spacing w:val="-6"/>
        </w:rPr>
        <w:t>the</w:t>
      </w:r>
      <w:r w:rsidRPr="006F7A8D">
        <w:t xml:space="preserve"> </w:t>
      </w:r>
      <w:r w:rsidRPr="006F7A8D">
        <w:rPr>
          <w:spacing w:val="-6"/>
        </w:rPr>
        <w:t>shopkeepers weigh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different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commodities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t>like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t>rice, wheat, sugar,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fruits,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vegetables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etc.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We</w:t>
      </w:r>
      <w:r w:rsidRPr="006F7A8D">
        <w:rPr>
          <w:spacing w:val="-5"/>
        </w:rPr>
        <w:t xml:space="preserve"> </w:t>
      </w:r>
      <w:r w:rsidRPr="006F7A8D">
        <w:rPr>
          <w:spacing w:val="-6"/>
        </w:rPr>
        <w:t xml:space="preserve">have </w:t>
      </w:r>
      <w:r w:rsidRPr="006F7A8D">
        <w:rPr>
          <w:spacing w:val="-10"/>
        </w:rPr>
        <w:t>a</w:t>
      </w:r>
      <w:r w:rsidRPr="006F7A8D">
        <w:t xml:space="preserve"> </w:t>
      </w:r>
      <w:r w:rsidRPr="006F7A8D">
        <w:rPr>
          <w:spacing w:val="-10"/>
        </w:rPr>
        <w:t>wrong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>notion</w:t>
      </w:r>
      <w:r w:rsidRPr="006F7A8D">
        <w:t xml:space="preserve"> </w:t>
      </w:r>
      <w:r w:rsidRPr="006F7A8D">
        <w:rPr>
          <w:spacing w:val="-10"/>
        </w:rPr>
        <w:t>that</w:t>
      </w:r>
      <w:r w:rsidRPr="006F7A8D">
        <w:t xml:space="preserve"> </w:t>
      </w:r>
      <w:r w:rsidRPr="006F7A8D">
        <w:rPr>
          <w:spacing w:val="-10"/>
        </w:rPr>
        <w:t>measurement</w:t>
      </w:r>
      <w:r w:rsidRPr="006F7A8D">
        <w:t xml:space="preserve"> </w:t>
      </w:r>
      <w:r w:rsidRPr="006F7A8D">
        <w:rPr>
          <w:spacing w:val="-10"/>
        </w:rPr>
        <w:t>takes</w:t>
      </w:r>
      <w:r w:rsidRPr="006F7A8D">
        <w:rPr>
          <w:spacing w:val="-1"/>
        </w:rPr>
        <w:t xml:space="preserve"> </w:t>
      </w:r>
      <w:r w:rsidRPr="006F7A8D">
        <w:rPr>
          <w:spacing w:val="-10"/>
        </w:rPr>
        <w:t>place</w:t>
      </w:r>
      <w:r w:rsidRPr="006F7A8D">
        <w:t xml:space="preserve"> </w:t>
      </w:r>
      <w:r w:rsidRPr="006F7A8D">
        <w:rPr>
          <w:spacing w:val="-10"/>
        </w:rPr>
        <w:t>only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>with</w:t>
      </w:r>
      <w:r w:rsidRPr="006F7A8D">
        <w:t xml:space="preserve"> </w:t>
      </w:r>
      <w:r w:rsidRPr="006F7A8D">
        <w:rPr>
          <w:spacing w:val="-10"/>
        </w:rPr>
        <w:t>tapes</w:t>
      </w:r>
      <w:r w:rsidRPr="006F7A8D">
        <w:rPr>
          <w:spacing w:val="-1"/>
        </w:rPr>
        <w:t xml:space="preserve"> </w:t>
      </w:r>
      <w:r w:rsidRPr="006F7A8D">
        <w:rPr>
          <w:spacing w:val="-10"/>
        </w:rPr>
        <w:t>and</w:t>
      </w:r>
      <w:r w:rsidRPr="006F7A8D">
        <w:t xml:space="preserve"> </w:t>
      </w:r>
      <w:r w:rsidRPr="006F7A8D">
        <w:rPr>
          <w:spacing w:val="-10"/>
        </w:rPr>
        <w:t>scales.</w:t>
      </w:r>
      <w:r w:rsidRPr="006F7A8D">
        <w:t xml:space="preserve"> </w:t>
      </w:r>
      <w:r w:rsidRPr="006F7A8D">
        <w:rPr>
          <w:spacing w:val="-10"/>
        </w:rPr>
        <w:t>The</w:t>
      </w:r>
      <w:r w:rsidRPr="006F7A8D">
        <w:rPr>
          <w:spacing w:val="6"/>
        </w:rPr>
        <w:t xml:space="preserve"> </w:t>
      </w:r>
      <w:r w:rsidRPr="006F7A8D">
        <w:rPr>
          <w:spacing w:val="-10"/>
        </w:rPr>
        <w:t xml:space="preserve">ranking </w:t>
      </w:r>
      <w:r w:rsidRPr="006F7A8D">
        <w:rPr>
          <w:spacing w:val="-6"/>
        </w:rPr>
        <w:t>of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t>contestants in a debate competition can be</w:t>
      </w:r>
      <w:r w:rsidRPr="006F7A8D">
        <w:t xml:space="preserve"> </w:t>
      </w:r>
      <w:r w:rsidRPr="006F7A8D">
        <w:rPr>
          <w:spacing w:val="-6"/>
        </w:rPr>
        <w:t>considered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t xml:space="preserve">as </w:t>
      </w:r>
      <w:proofErr w:type="gramStart"/>
      <w:r w:rsidRPr="006F7A8D">
        <w:rPr>
          <w:spacing w:val="-6"/>
        </w:rPr>
        <w:t>measurement,</w:t>
      </w:r>
      <w:proofErr w:type="gramEnd"/>
      <w:r w:rsidRPr="006F7A8D">
        <w:t xml:space="preserve"> </w:t>
      </w:r>
      <w:r w:rsidRPr="006F7A8D">
        <w:rPr>
          <w:spacing w:val="-6"/>
        </w:rPr>
        <w:t>rating of human</w:t>
      </w:r>
      <w:r w:rsidRPr="006F7A8D">
        <w:rPr>
          <w:spacing w:val="-9"/>
        </w:rPr>
        <w:t xml:space="preserve"> </w:t>
      </w:r>
      <w:proofErr w:type="spellStart"/>
      <w:r w:rsidRPr="006F7A8D">
        <w:rPr>
          <w:spacing w:val="-6"/>
        </w:rPr>
        <w:t>behaviour</w:t>
      </w:r>
      <w:proofErr w:type="spellEnd"/>
      <w:r w:rsidRPr="006F7A8D">
        <w:rPr>
          <w:spacing w:val="-8"/>
        </w:rPr>
        <w:t xml:space="preserve"> </w:t>
      </w:r>
      <w:r w:rsidRPr="006F7A8D">
        <w:rPr>
          <w:spacing w:val="-6"/>
        </w:rPr>
        <w:t>comes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under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measurement.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Hence,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measurement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may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be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 xml:space="preserve">defined </w:t>
      </w:r>
      <w:r w:rsidRPr="006F7A8D">
        <w:rPr>
          <w:spacing w:val="-4"/>
        </w:rPr>
        <w:t>as,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‘the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assignment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of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one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of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a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set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of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numbers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to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each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of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a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set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of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persons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or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 xml:space="preserve">objects </w:t>
      </w:r>
      <w:r w:rsidRPr="006F7A8D">
        <w:t>according</w:t>
      </w:r>
      <w:r w:rsidRPr="006F7A8D">
        <w:rPr>
          <w:spacing w:val="-8"/>
        </w:rPr>
        <w:t xml:space="preserve"> </w:t>
      </w:r>
      <w:r w:rsidRPr="006F7A8D">
        <w:t>to</w:t>
      </w:r>
      <w:r w:rsidRPr="006F7A8D">
        <w:rPr>
          <w:spacing w:val="-5"/>
        </w:rPr>
        <w:t xml:space="preserve"> </w:t>
      </w:r>
      <w:r w:rsidRPr="006F7A8D">
        <w:t>certain</w:t>
      </w:r>
      <w:r w:rsidRPr="006F7A8D">
        <w:rPr>
          <w:spacing w:val="-5"/>
        </w:rPr>
        <w:t xml:space="preserve"> </w:t>
      </w:r>
      <w:r w:rsidRPr="006F7A8D">
        <w:t>established</w:t>
      </w:r>
      <w:r w:rsidRPr="006F7A8D">
        <w:rPr>
          <w:spacing w:val="-8"/>
        </w:rPr>
        <w:t xml:space="preserve"> </w:t>
      </w:r>
      <w:proofErr w:type="gramStart"/>
      <w:r w:rsidRPr="006F7A8D">
        <w:t>rules’</w:t>
      </w:r>
      <w:proofErr w:type="gramEnd"/>
      <w:r w:rsidRPr="006F7A8D">
        <w:t>.</w:t>
      </w:r>
    </w:p>
    <w:p w14:paraId="542C98E3" w14:textId="77777777" w:rsidR="006D0601" w:rsidRPr="006F7A8D" w:rsidRDefault="006D0601" w:rsidP="006F7A8D">
      <w:pPr>
        <w:pStyle w:val="BodyText"/>
        <w:spacing w:before="90" w:line="276" w:lineRule="auto"/>
        <w:ind w:left="182" w:right="174" w:firstLine="576"/>
        <w:jc w:val="both"/>
      </w:pPr>
      <w:r w:rsidRPr="006F7A8D">
        <w:rPr>
          <w:spacing w:val="-10"/>
        </w:rPr>
        <w:t>James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>M.</w:t>
      </w:r>
      <w:r w:rsidRPr="006F7A8D">
        <w:rPr>
          <w:spacing w:val="-1"/>
        </w:rPr>
        <w:t xml:space="preserve"> </w:t>
      </w:r>
      <w:r w:rsidRPr="006F7A8D">
        <w:rPr>
          <w:spacing w:val="-10"/>
        </w:rPr>
        <w:t>Bradfield</w:t>
      </w:r>
      <w:r w:rsidRPr="006F7A8D">
        <w:rPr>
          <w:spacing w:val="-1"/>
        </w:rPr>
        <w:t xml:space="preserve"> </w:t>
      </w:r>
      <w:r w:rsidRPr="006F7A8D">
        <w:rPr>
          <w:spacing w:val="-10"/>
        </w:rPr>
        <w:t>defined</w:t>
      </w:r>
      <w:r w:rsidRPr="006F7A8D">
        <w:rPr>
          <w:spacing w:val="-1"/>
        </w:rPr>
        <w:t xml:space="preserve"> </w:t>
      </w:r>
      <w:r w:rsidRPr="006F7A8D">
        <w:rPr>
          <w:spacing w:val="-10"/>
        </w:rPr>
        <w:t>measurement</w:t>
      </w:r>
      <w:r w:rsidRPr="006F7A8D">
        <w:rPr>
          <w:spacing w:val="-1"/>
        </w:rPr>
        <w:t xml:space="preserve"> </w:t>
      </w:r>
      <w:r w:rsidRPr="006F7A8D">
        <w:rPr>
          <w:spacing w:val="-10"/>
        </w:rPr>
        <w:t>as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>‘the</w:t>
      </w:r>
      <w:r w:rsidRPr="006F7A8D">
        <w:t xml:space="preserve"> </w:t>
      </w:r>
      <w:r w:rsidRPr="006F7A8D">
        <w:rPr>
          <w:spacing w:val="-10"/>
        </w:rPr>
        <w:t>process</w:t>
      </w:r>
      <w:r w:rsidRPr="006F7A8D">
        <w:rPr>
          <w:spacing w:val="-1"/>
        </w:rPr>
        <w:t xml:space="preserve"> </w:t>
      </w:r>
      <w:r w:rsidRPr="006F7A8D">
        <w:rPr>
          <w:spacing w:val="-10"/>
        </w:rPr>
        <w:t>of</w:t>
      </w:r>
      <w:r w:rsidRPr="006F7A8D">
        <w:rPr>
          <w:spacing w:val="-2"/>
        </w:rPr>
        <w:t xml:space="preserve"> </w:t>
      </w:r>
      <w:r w:rsidRPr="006F7A8D">
        <w:rPr>
          <w:spacing w:val="-10"/>
        </w:rPr>
        <w:t>assigning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 xml:space="preserve">symbols </w:t>
      </w:r>
      <w:r w:rsidRPr="006F7A8D">
        <w:rPr>
          <w:spacing w:val="-6"/>
        </w:rPr>
        <w:t>to the dimension of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phenomenon in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t>order to characterize the status of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 xml:space="preserve">phenomenon </w:t>
      </w:r>
      <w:r w:rsidRPr="006F7A8D">
        <w:rPr>
          <w:spacing w:val="-4"/>
        </w:rPr>
        <w:t>as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precisely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as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possible’.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J.P.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Guilford</w:t>
      </w:r>
      <w:r w:rsidRPr="006F7A8D">
        <w:rPr>
          <w:spacing w:val="-8"/>
        </w:rPr>
        <w:t xml:space="preserve"> </w:t>
      </w:r>
      <w:r w:rsidRPr="006F7A8D">
        <w:rPr>
          <w:spacing w:val="-4"/>
        </w:rPr>
        <w:t>defined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measurement</w:t>
      </w:r>
      <w:r w:rsidRPr="006F7A8D">
        <w:rPr>
          <w:spacing w:val="-7"/>
        </w:rPr>
        <w:t xml:space="preserve"> </w:t>
      </w:r>
      <w:r w:rsidRPr="006F7A8D">
        <w:rPr>
          <w:spacing w:val="-4"/>
        </w:rPr>
        <w:t>as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the</w:t>
      </w:r>
      <w:r w:rsidRPr="006F7A8D">
        <w:rPr>
          <w:spacing w:val="-7"/>
        </w:rPr>
        <w:t xml:space="preserve"> </w:t>
      </w:r>
      <w:r w:rsidRPr="006F7A8D">
        <w:rPr>
          <w:spacing w:val="-4"/>
        </w:rPr>
        <w:t>‘assignment</w:t>
      </w:r>
      <w:r w:rsidRPr="006F7A8D">
        <w:rPr>
          <w:spacing w:val="-7"/>
        </w:rPr>
        <w:t xml:space="preserve"> </w:t>
      </w:r>
      <w:r w:rsidRPr="006F7A8D">
        <w:rPr>
          <w:spacing w:val="-4"/>
        </w:rPr>
        <w:t>of numerals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to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objects</w:t>
      </w:r>
      <w:r w:rsidRPr="006F7A8D">
        <w:rPr>
          <w:spacing w:val="-7"/>
        </w:rPr>
        <w:t xml:space="preserve"> </w:t>
      </w:r>
      <w:r w:rsidRPr="006F7A8D">
        <w:rPr>
          <w:spacing w:val="-4"/>
        </w:rPr>
        <w:t>or</w:t>
      </w:r>
      <w:r w:rsidRPr="006F7A8D">
        <w:rPr>
          <w:spacing w:val="-8"/>
        </w:rPr>
        <w:t xml:space="preserve"> </w:t>
      </w:r>
      <w:r w:rsidRPr="006F7A8D">
        <w:rPr>
          <w:spacing w:val="-4"/>
        </w:rPr>
        <w:t>events</w:t>
      </w:r>
      <w:r w:rsidRPr="006F7A8D">
        <w:rPr>
          <w:spacing w:val="-9"/>
        </w:rPr>
        <w:t xml:space="preserve"> </w:t>
      </w:r>
      <w:r w:rsidRPr="006F7A8D">
        <w:rPr>
          <w:spacing w:val="-4"/>
        </w:rPr>
        <w:t>according</w:t>
      </w:r>
      <w:r w:rsidRPr="006F7A8D">
        <w:rPr>
          <w:spacing w:val="-9"/>
        </w:rPr>
        <w:t xml:space="preserve"> </w:t>
      </w:r>
      <w:r w:rsidRPr="006F7A8D">
        <w:rPr>
          <w:spacing w:val="-4"/>
        </w:rPr>
        <w:t>to</w:t>
      </w:r>
      <w:r w:rsidRPr="006F7A8D">
        <w:rPr>
          <w:spacing w:val="-6"/>
        </w:rPr>
        <w:t xml:space="preserve"> </w:t>
      </w:r>
      <w:r w:rsidRPr="006F7A8D">
        <w:rPr>
          <w:spacing w:val="-4"/>
        </w:rPr>
        <w:t>certain</w:t>
      </w:r>
      <w:r w:rsidRPr="006F7A8D">
        <w:rPr>
          <w:spacing w:val="-9"/>
        </w:rPr>
        <w:t xml:space="preserve"> </w:t>
      </w:r>
      <w:proofErr w:type="gramStart"/>
      <w:r w:rsidRPr="006F7A8D">
        <w:rPr>
          <w:spacing w:val="-4"/>
        </w:rPr>
        <w:t>rules’</w:t>
      </w:r>
      <w:proofErr w:type="gramEnd"/>
      <w:r w:rsidRPr="006F7A8D">
        <w:rPr>
          <w:spacing w:val="-4"/>
        </w:rPr>
        <w:t>.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According</w:t>
      </w:r>
      <w:r w:rsidRPr="006F7A8D">
        <w:rPr>
          <w:spacing w:val="-8"/>
        </w:rPr>
        <w:t xml:space="preserve"> </w:t>
      </w:r>
      <w:r w:rsidRPr="006F7A8D">
        <w:rPr>
          <w:spacing w:val="-4"/>
        </w:rPr>
        <w:t>to</w:t>
      </w:r>
      <w:r w:rsidRPr="006F7A8D">
        <w:rPr>
          <w:spacing w:val="-6"/>
        </w:rPr>
        <w:t xml:space="preserve"> </w:t>
      </w:r>
      <w:r w:rsidRPr="006F7A8D">
        <w:rPr>
          <w:spacing w:val="-4"/>
        </w:rPr>
        <w:t>Norman</w:t>
      </w:r>
      <w:r w:rsidRPr="006F7A8D">
        <w:rPr>
          <w:spacing w:val="-6"/>
        </w:rPr>
        <w:t xml:space="preserve"> </w:t>
      </w:r>
      <w:r w:rsidRPr="006F7A8D">
        <w:rPr>
          <w:spacing w:val="-4"/>
        </w:rPr>
        <w:t xml:space="preserve">E. </w:t>
      </w:r>
      <w:r w:rsidRPr="006F7A8D">
        <w:rPr>
          <w:spacing w:val="-6"/>
        </w:rPr>
        <w:t>Gronlund,</w:t>
      </w:r>
      <w:r w:rsidRPr="006F7A8D">
        <w:rPr>
          <w:spacing w:val="-9"/>
        </w:rPr>
        <w:t xml:space="preserve"> </w:t>
      </w:r>
      <w:r w:rsidRPr="006F7A8D">
        <w:rPr>
          <w:i/>
          <w:spacing w:val="-6"/>
        </w:rPr>
        <w:t>‘</w:t>
      </w:r>
      <w:r w:rsidRPr="006F7A8D">
        <w:rPr>
          <w:spacing w:val="-6"/>
        </w:rPr>
        <w:t>measurement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results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are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some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score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or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numerical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value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and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 xml:space="preserve">quantitative </w:t>
      </w:r>
      <w:r w:rsidRPr="006F7A8D">
        <w:t>descriptions</w:t>
      </w:r>
      <w:r w:rsidRPr="006F7A8D">
        <w:rPr>
          <w:spacing w:val="-8"/>
        </w:rPr>
        <w:t xml:space="preserve"> </w:t>
      </w:r>
      <w:r w:rsidRPr="006F7A8D">
        <w:t>of</w:t>
      </w:r>
      <w:r w:rsidRPr="006F7A8D">
        <w:rPr>
          <w:spacing w:val="-8"/>
        </w:rPr>
        <w:t xml:space="preserve"> </w:t>
      </w:r>
      <w:r w:rsidRPr="006F7A8D">
        <w:t>the</w:t>
      </w:r>
      <w:r w:rsidRPr="006F7A8D">
        <w:rPr>
          <w:spacing w:val="-1"/>
        </w:rPr>
        <w:t xml:space="preserve"> </w:t>
      </w:r>
      <w:proofErr w:type="gramStart"/>
      <w:r w:rsidRPr="006F7A8D">
        <w:t>pupils’</w:t>
      </w:r>
      <w:proofErr w:type="gramEnd"/>
      <w:r w:rsidRPr="006F7A8D">
        <w:t>.</w:t>
      </w:r>
    </w:p>
    <w:p w14:paraId="4DF21674" w14:textId="77777777" w:rsidR="006D0601" w:rsidRPr="006F7A8D" w:rsidRDefault="006D0601" w:rsidP="006F7A8D">
      <w:pPr>
        <w:pStyle w:val="BodyText"/>
        <w:spacing w:before="87" w:line="276" w:lineRule="auto"/>
        <w:ind w:left="182" w:right="177"/>
        <w:jc w:val="both"/>
      </w:pPr>
      <w:r w:rsidRPr="006F7A8D">
        <w:rPr>
          <w:spacing w:val="-8"/>
        </w:rPr>
        <w:t>Measurement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involves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the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process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of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quantification.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Quantification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indicates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to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 xml:space="preserve">what </w:t>
      </w:r>
      <w:r w:rsidRPr="006F7A8D">
        <w:t>extent</w:t>
      </w:r>
      <w:r w:rsidRPr="006F7A8D">
        <w:rPr>
          <w:spacing w:val="-15"/>
        </w:rPr>
        <w:t xml:space="preserve"> </w:t>
      </w:r>
      <w:r w:rsidRPr="006F7A8D">
        <w:t>a</w:t>
      </w:r>
      <w:r w:rsidRPr="006F7A8D">
        <w:rPr>
          <w:spacing w:val="-14"/>
        </w:rPr>
        <w:t xml:space="preserve"> </w:t>
      </w:r>
      <w:r w:rsidRPr="006F7A8D">
        <w:t>particular</w:t>
      </w:r>
      <w:r w:rsidRPr="006F7A8D">
        <w:rPr>
          <w:spacing w:val="-15"/>
        </w:rPr>
        <w:t xml:space="preserve"> </w:t>
      </w:r>
      <w:r w:rsidRPr="006F7A8D">
        <w:t>attribute</w:t>
      </w:r>
      <w:r w:rsidRPr="006F7A8D">
        <w:rPr>
          <w:spacing w:val="-14"/>
        </w:rPr>
        <w:t xml:space="preserve"> </w:t>
      </w:r>
      <w:r w:rsidRPr="006F7A8D">
        <w:t>is</w:t>
      </w:r>
      <w:r w:rsidRPr="006F7A8D">
        <w:rPr>
          <w:spacing w:val="-14"/>
        </w:rPr>
        <w:t xml:space="preserve"> </w:t>
      </w:r>
      <w:r w:rsidRPr="006F7A8D">
        <w:t>present</w:t>
      </w:r>
      <w:r w:rsidRPr="006F7A8D">
        <w:rPr>
          <w:spacing w:val="-15"/>
        </w:rPr>
        <w:t xml:space="preserve"> </w:t>
      </w:r>
      <w:r w:rsidRPr="006F7A8D">
        <w:t>in</w:t>
      </w:r>
      <w:r w:rsidRPr="006F7A8D">
        <w:rPr>
          <w:spacing w:val="-14"/>
        </w:rPr>
        <w:t xml:space="preserve"> </w:t>
      </w:r>
      <w:r w:rsidRPr="006F7A8D">
        <w:t>a</w:t>
      </w:r>
      <w:r w:rsidRPr="006F7A8D">
        <w:rPr>
          <w:spacing w:val="-14"/>
        </w:rPr>
        <w:t xml:space="preserve"> </w:t>
      </w:r>
      <w:r w:rsidRPr="006F7A8D">
        <w:t>particular</w:t>
      </w:r>
      <w:r w:rsidRPr="006F7A8D">
        <w:rPr>
          <w:spacing w:val="-15"/>
        </w:rPr>
        <w:t xml:space="preserve"> </w:t>
      </w:r>
      <w:r w:rsidRPr="006F7A8D">
        <w:t>object.</w:t>
      </w:r>
      <w:r w:rsidRPr="006F7A8D">
        <w:rPr>
          <w:spacing w:val="-14"/>
        </w:rPr>
        <w:t xml:space="preserve"> </w:t>
      </w:r>
      <w:r w:rsidRPr="006F7A8D">
        <w:t>It</w:t>
      </w:r>
      <w:r w:rsidRPr="006F7A8D">
        <w:rPr>
          <w:spacing w:val="-15"/>
        </w:rPr>
        <w:t xml:space="preserve"> </w:t>
      </w:r>
      <w:r w:rsidRPr="006F7A8D">
        <w:t>has</w:t>
      </w:r>
      <w:r w:rsidRPr="006F7A8D">
        <w:rPr>
          <w:spacing w:val="-14"/>
        </w:rPr>
        <w:t xml:space="preserve"> </w:t>
      </w:r>
      <w:r w:rsidRPr="006F7A8D">
        <w:t>been</w:t>
      </w:r>
      <w:r w:rsidRPr="006F7A8D">
        <w:rPr>
          <w:spacing w:val="-14"/>
        </w:rPr>
        <w:t xml:space="preserve"> </w:t>
      </w:r>
      <w:r w:rsidRPr="006F7A8D">
        <w:t>observed that</w:t>
      </w:r>
      <w:r w:rsidRPr="006F7A8D">
        <w:rPr>
          <w:spacing w:val="-22"/>
        </w:rPr>
        <w:t xml:space="preserve"> </w:t>
      </w:r>
      <w:r w:rsidRPr="006F7A8D">
        <w:t>measurement</w:t>
      </w:r>
      <w:r w:rsidRPr="006F7A8D">
        <w:rPr>
          <w:spacing w:val="-17"/>
        </w:rPr>
        <w:t xml:space="preserve"> </w:t>
      </w:r>
      <w:r w:rsidRPr="006F7A8D">
        <w:t>in</w:t>
      </w:r>
      <w:r w:rsidRPr="006F7A8D">
        <w:rPr>
          <w:spacing w:val="-18"/>
        </w:rPr>
        <w:t xml:space="preserve"> </w:t>
      </w:r>
      <w:r w:rsidRPr="006F7A8D">
        <w:t>any</w:t>
      </w:r>
      <w:r w:rsidRPr="006F7A8D">
        <w:rPr>
          <w:spacing w:val="-22"/>
        </w:rPr>
        <w:t xml:space="preserve"> </w:t>
      </w:r>
      <w:r w:rsidRPr="006F7A8D">
        <w:t>field</w:t>
      </w:r>
      <w:r w:rsidRPr="006F7A8D">
        <w:rPr>
          <w:spacing w:val="-20"/>
        </w:rPr>
        <w:t xml:space="preserve"> </w:t>
      </w:r>
      <w:r w:rsidRPr="006F7A8D">
        <w:t>always</w:t>
      </w:r>
      <w:r w:rsidRPr="006F7A8D">
        <w:rPr>
          <w:spacing w:val="-20"/>
        </w:rPr>
        <w:t xml:space="preserve"> </w:t>
      </w:r>
      <w:r w:rsidRPr="006F7A8D">
        <w:t>involves</w:t>
      </w:r>
      <w:r w:rsidRPr="006F7A8D">
        <w:rPr>
          <w:spacing w:val="-22"/>
        </w:rPr>
        <w:t xml:space="preserve"> </w:t>
      </w:r>
      <w:r w:rsidRPr="006F7A8D">
        <w:t>three</w:t>
      </w:r>
      <w:r w:rsidRPr="006F7A8D">
        <w:rPr>
          <w:spacing w:val="-21"/>
        </w:rPr>
        <w:t xml:space="preserve"> </w:t>
      </w:r>
      <w:r w:rsidRPr="006F7A8D">
        <w:t>essentials:</w:t>
      </w:r>
    </w:p>
    <w:p w14:paraId="5B543FBF" w14:textId="77777777" w:rsidR="006D0601" w:rsidRPr="006F7A8D" w:rsidRDefault="006D0601" w:rsidP="006F7A8D">
      <w:pPr>
        <w:pStyle w:val="ListParagraph"/>
        <w:widowControl w:val="0"/>
        <w:numPr>
          <w:ilvl w:val="0"/>
          <w:numId w:val="1"/>
        </w:numPr>
        <w:tabs>
          <w:tab w:val="left" w:pos="766"/>
          <w:tab w:val="left" w:pos="768"/>
        </w:tabs>
        <w:autoSpaceDE w:val="0"/>
        <w:autoSpaceDN w:val="0"/>
        <w:spacing w:before="96" w:after="0" w:line="276" w:lineRule="auto"/>
        <w:ind w:right="182"/>
        <w:contextualSpacing w:val="0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z w:val="23"/>
        </w:rPr>
        <w:t>Identification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and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definition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of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quantity,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attribute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or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variable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that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is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to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 xml:space="preserve">be </w:t>
      </w:r>
      <w:r w:rsidRPr="006F7A8D">
        <w:rPr>
          <w:rFonts w:ascii="Times New Roman" w:hAnsi="Times New Roman" w:cs="Times New Roman"/>
          <w:spacing w:val="-2"/>
          <w:sz w:val="23"/>
        </w:rPr>
        <w:t>measured.</w:t>
      </w:r>
    </w:p>
    <w:p w14:paraId="4A1E79E6" w14:textId="77777777" w:rsidR="006D0601" w:rsidRPr="006F7A8D" w:rsidRDefault="006D0601" w:rsidP="006F7A8D">
      <w:pPr>
        <w:pStyle w:val="ListParagraph"/>
        <w:widowControl w:val="0"/>
        <w:numPr>
          <w:ilvl w:val="0"/>
          <w:numId w:val="1"/>
        </w:numPr>
        <w:tabs>
          <w:tab w:val="left" w:pos="764"/>
          <w:tab w:val="left" w:pos="768"/>
        </w:tabs>
        <w:autoSpaceDE w:val="0"/>
        <w:autoSpaceDN w:val="0"/>
        <w:spacing w:before="83" w:after="0" w:line="276" w:lineRule="auto"/>
        <w:ind w:right="181" w:hanging="332"/>
        <w:contextualSpacing w:val="0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4"/>
          <w:sz w:val="23"/>
        </w:rPr>
        <w:t>Determining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the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set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of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operations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by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which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the attribute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or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variable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may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be </w:t>
      </w:r>
      <w:r w:rsidRPr="006F7A8D">
        <w:rPr>
          <w:rFonts w:ascii="Times New Roman" w:hAnsi="Times New Roman" w:cs="Times New Roman"/>
          <w:sz w:val="23"/>
        </w:rPr>
        <w:t>made</w:t>
      </w:r>
      <w:r w:rsidRPr="006F7A8D">
        <w:rPr>
          <w:rFonts w:ascii="Times New Roman" w:hAnsi="Times New Roman" w:cs="Times New Roman"/>
          <w:spacing w:val="-22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perceivable.</w:t>
      </w:r>
    </w:p>
    <w:p w14:paraId="466E0F77" w14:textId="6AC232BF" w:rsidR="006D0601" w:rsidRPr="006F7A8D" w:rsidRDefault="006D0601" w:rsidP="006F7A8D">
      <w:pPr>
        <w:pStyle w:val="ListParagraph"/>
        <w:widowControl w:val="0"/>
        <w:numPr>
          <w:ilvl w:val="0"/>
          <w:numId w:val="1"/>
        </w:numPr>
        <w:tabs>
          <w:tab w:val="left" w:pos="764"/>
          <w:tab w:val="left" w:pos="767"/>
        </w:tabs>
        <w:autoSpaceDE w:val="0"/>
        <w:autoSpaceDN w:val="0"/>
        <w:spacing w:before="67" w:after="0" w:line="276" w:lineRule="auto"/>
        <w:ind w:left="767" w:right="45" w:hanging="375"/>
        <w:contextualSpacing w:val="0"/>
        <w:jc w:val="left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4"/>
          <w:sz w:val="23"/>
        </w:rPr>
        <w:t>Establishing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set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of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procedure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for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translating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observations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into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quantitative </w:t>
      </w:r>
      <w:r w:rsidRPr="006F7A8D">
        <w:rPr>
          <w:rFonts w:ascii="Times New Roman" w:hAnsi="Times New Roman" w:cs="Times New Roman"/>
          <w:sz w:val="23"/>
        </w:rPr>
        <w:t>statement of degree, extent</w:t>
      </w:r>
      <w:r w:rsidRPr="006F7A8D">
        <w:rPr>
          <w:rFonts w:ascii="Times New Roman" w:hAnsi="Times New Roman" w:cs="Times New Roman"/>
          <w:spacing w:val="-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or amount.</w:t>
      </w:r>
    </w:p>
    <w:p w14:paraId="07542DE9" w14:textId="77777777" w:rsidR="006D0601" w:rsidRPr="006F7A8D" w:rsidRDefault="006D0601" w:rsidP="006F7A8D">
      <w:pPr>
        <w:pStyle w:val="Heading5"/>
        <w:spacing w:before="144" w:line="276" w:lineRule="auto"/>
        <w:rPr>
          <w:rFonts w:ascii="Times New Roman" w:hAnsi="Times New Roman" w:cs="Times New Roman"/>
          <w:color w:val="77206D" w:themeColor="accent5" w:themeShade="BF"/>
          <w:sz w:val="32"/>
          <w:szCs w:val="32"/>
        </w:rPr>
      </w:pPr>
      <w:r w:rsidRPr="006F7A8D">
        <w:rPr>
          <w:rFonts w:ascii="Times New Roman" w:hAnsi="Times New Roman" w:cs="Times New Roman"/>
          <w:color w:val="77206D" w:themeColor="accent5" w:themeShade="BF"/>
          <w:sz w:val="32"/>
          <w:szCs w:val="32"/>
        </w:rPr>
        <w:t>Types</w:t>
      </w:r>
      <w:r w:rsidRPr="006F7A8D">
        <w:rPr>
          <w:rFonts w:ascii="Times New Roman" w:hAnsi="Times New Roman" w:cs="Times New Roman"/>
          <w:color w:val="77206D" w:themeColor="accent5" w:themeShade="BF"/>
          <w:spacing w:val="4"/>
          <w:sz w:val="32"/>
          <w:szCs w:val="32"/>
        </w:rPr>
        <w:t xml:space="preserve"> </w:t>
      </w:r>
      <w:r w:rsidRPr="006F7A8D">
        <w:rPr>
          <w:rFonts w:ascii="Times New Roman" w:hAnsi="Times New Roman" w:cs="Times New Roman"/>
          <w:color w:val="77206D" w:themeColor="accent5" w:themeShade="BF"/>
          <w:sz w:val="32"/>
          <w:szCs w:val="32"/>
        </w:rPr>
        <w:t>of</w:t>
      </w:r>
      <w:r w:rsidRPr="006F7A8D">
        <w:rPr>
          <w:rFonts w:ascii="Times New Roman" w:hAnsi="Times New Roman" w:cs="Times New Roman"/>
          <w:color w:val="77206D" w:themeColor="accent5" w:themeShade="BF"/>
          <w:spacing w:val="5"/>
          <w:sz w:val="32"/>
          <w:szCs w:val="32"/>
        </w:rPr>
        <w:t xml:space="preserve"> </w:t>
      </w:r>
      <w:r w:rsidRPr="006F7A8D">
        <w:rPr>
          <w:rFonts w:ascii="Times New Roman" w:hAnsi="Times New Roman" w:cs="Times New Roman"/>
          <w:color w:val="77206D" w:themeColor="accent5" w:themeShade="BF"/>
          <w:spacing w:val="-2"/>
          <w:sz w:val="32"/>
          <w:szCs w:val="32"/>
        </w:rPr>
        <w:t>measurement</w:t>
      </w:r>
    </w:p>
    <w:p w14:paraId="437209C7" w14:textId="77777777" w:rsidR="006D0601" w:rsidRPr="006F7A8D" w:rsidRDefault="006D0601" w:rsidP="006F7A8D">
      <w:pPr>
        <w:pStyle w:val="BodyText"/>
        <w:spacing w:before="122" w:line="276" w:lineRule="auto"/>
        <w:ind w:left="182" w:right="50"/>
        <w:jc w:val="both"/>
      </w:pPr>
      <w:r w:rsidRPr="006F7A8D">
        <w:rPr>
          <w:spacing w:val="-10"/>
        </w:rPr>
        <w:t>Measurement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>is</w:t>
      </w:r>
      <w:r w:rsidRPr="006F7A8D">
        <w:rPr>
          <w:spacing w:val="-1"/>
        </w:rPr>
        <w:t xml:space="preserve"> </w:t>
      </w:r>
      <w:r w:rsidRPr="006F7A8D">
        <w:rPr>
          <w:spacing w:val="-10"/>
        </w:rPr>
        <w:t>of</w:t>
      </w:r>
      <w:r w:rsidRPr="006F7A8D">
        <w:rPr>
          <w:spacing w:val="-3"/>
        </w:rPr>
        <w:t xml:space="preserve"> </w:t>
      </w:r>
      <w:r w:rsidRPr="006F7A8D">
        <w:rPr>
          <w:spacing w:val="-10"/>
        </w:rPr>
        <w:t>two</w:t>
      </w:r>
      <w:r w:rsidRPr="006F7A8D">
        <w:t xml:space="preserve"> </w:t>
      </w:r>
      <w:r w:rsidRPr="006F7A8D">
        <w:rPr>
          <w:spacing w:val="-10"/>
        </w:rPr>
        <w:t>types:</w:t>
      </w:r>
      <w:r w:rsidRPr="006F7A8D">
        <w:t xml:space="preserve"> </w:t>
      </w:r>
      <w:r w:rsidRPr="006F7A8D">
        <w:rPr>
          <w:spacing w:val="-10"/>
        </w:rPr>
        <w:t>(</w:t>
      </w:r>
      <w:proofErr w:type="spellStart"/>
      <w:r w:rsidRPr="006F7A8D">
        <w:rPr>
          <w:spacing w:val="-10"/>
        </w:rPr>
        <w:t>i</w:t>
      </w:r>
      <w:proofErr w:type="spellEnd"/>
      <w:r w:rsidRPr="006F7A8D">
        <w:rPr>
          <w:spacing w:val="-10"/>
        </w:rPr>
        <w:t>)</w:t>
      </w:r>
      <w:r w:rsidRPr="006F7A8D">
        <w:t xml:space="preserve"> </w:t>
      </w:r>
      <w:r w:rsidRPr="006F7A8D">
        <w:rPr>
          <w:spacing w:val="-10"/>
        </w:rPr>
        <w:t>physical</w:t>
      </w:r>
      <w:r w:rsidRPr="006F7A8D">
        <w:t xml:space="preserve"> </w:t>
      </w:r>
      <w:r w:rsidRPr="006F7A8D">
        <w:rPr>
          <w:spacing w:val="-10"/>
        </w:rPr>
        <w:t>measurement</w:t>
      </w:r>
      <w:r w:rsidRPr="006F7A8D">
        <w:rPr>
          <w:spacing w:val="-1"/>
        </w:rPr>
        <w:t xml:space="preserve"> </w:t>
      </w:r>
      <w:r w:rsidRPr="006F7A8D">
        <w:rPr>
          <w:spacing w:val="-10"/>
        </w:rPr>
        <w:t>and</w:t>
      </w:r>
      <w:r w:rsidRPr="006F7A8D">
        <w:rPr>
          <w:spacing w:val="-1"/>
        </w:rPr>
        <w:t xml:space="preserve"> </w:t>
      </w:r>
      <w:r w:rsidRPr="006F7A8D">
        <w:rPr>
          <w:spacing w:val="-10"/>
        </w:rPr>
        <w:t>(ii)</w:t>
      </w:r>
      <w:r w:rsidRPr="006F7A8D">
        <w:rPr>
          <w:spacing w:val="-3"/>
        </w:rPr>
        <w:t xml:space="preserve"> </w:t>
      </w:r>
      <w:r w:rsidRPr="006F7A8D">
        <w:rPr>
          <w:spacing w:val="-10"/>
        </w:rPr>
        <w:t>mental</w:t>
      </w:r>
      <w:r w:rsidRPr="006F7A8D">
        <w:rPr>
          <w:spacing w:val="-1"/>
        </w:rPr>
        <w:t xml:space="preserve"> </w:t>
      </w:r>
      <w:r w:rsidRPr="006F7A8D">
        <w:rPr>
          <w:spacing w:val="-10"/>
        </w:rPr>
        <w:t xml:space="preserve">measurement/ </w:t>
      </w:r>
      <w:r w:rsidRPr="006F7A8D">
        <w:rPr>
          <w:spacing w:val="-2"/>
        </w:rPr>
        <w:t>psychological</w:t>
      </w:r>
      <w:r w:rsidRPr="006F7A8D">
        <w:rPr>
          <w:spacing w:val="-14"/>
        </w:rPr>
        <w:t xml:space="preserve"> </w:t>
      </w:r>
      <w:r w:rsidRPr="006F7A8D">
        <w:rPr>
          <w:spacing w:val="-2"/>
        </w:rPr>
        <w:t>measurement/educational</w:t>
      </w:r>
      <w:r w:rsidRPr="006F7A8D">
        <w:rPr>
          <w:spacing w:val="-18"/>
        </w:rPr>
        <w:t xml:space="preserve"> </w:t>
      </w:r>
      <w:r w:rsidRPr="006F7A8D">
        <w:rPr>
          <w:spacing w:val="-2"/>
        </w:rPr>
        <w:t>measurement.</w:t>
      </w:r>
    </w:p>
    <w:p w14:paraId="08EDF1BC" w14:textId="77777777" w:rsidR="006D0601" w:rsidRPr="006F7A8D" w:rsidRDefault="006D0601" w:rsidP="006F7A8D">
      <w:pPr>
        <w:pStyle w:val="ListParagraph"/>
        <w:widowControl w:val="0"/>
        <w:numPr>
          <w:ilvl w:val="0"/>
          <w:numId w:val="4"/>
        </w:numPr>
        <w:tabs>
          <w:tab w:val="left" w:pos="765"/>
          <w:tab w:val="left" w:pos="767"/>
        </w:tabs>
        <w:autoSpaceDE w:val="0"/>
        <w:autoSpaceDN w:val="0"/>
        <w:spacing w:before="91" w:after="0" w:line="276" w:lineRule="auto"/>
        <w:ind w:right="42" w:hanging="300"/>
        <w:contextualSpacing w:val="0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b/>
          <w:spacing w:val="-2"/>
          <w:sz w:val="23"/>
        </w:rPr>
        <w:t>Physical</w:t>
      </w:r>
      <w:r w:rsidRPr="006F7A8D">
        <w:rPr>
          <w:rFonts w:ascii="Times New Roman" w:hAnsi="Times New Roman" w:cs="Times New Roman"/>
          <w:b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2"/>
          <w:sz w:val="23"/>
        </w:rPr>
        <w:t>measurement:</w:t>
      </w:r>
      <w:r w:rsidRPr="006F7A8D">
        <w:rPr>
          <w:rFonts w:ascii="Times New Roman" w:hAnsi="Times New Roman" w:cs="Times New Roman"/>
          <w:b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Physical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measurement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is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measurement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of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the </w:t>
      </w:r>
      <w:r w:rsidRPr="006F7A8D">
        <w:rPr>
          <w:rFonts w:ascii="Times New Roman" w:hAnsi="Times New Roman" w:cs="Times New Roman"/>
          <w:spacing w:val="-6"/>
          <w:sz w:val="23"/>
        </w:rPr>
        <w:t>object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which has absolute existence. For example, we measure the height of </w:t>
      </w:r>
      <w:r w:rsidRPr="006F7A8D">
        <w:rPr>
          <w:rFonts w:ascii="Times New Roman" w:hAnsi="Times New Roman" w:cs="Times New Roman"/>
          <w:spacing w:val="-2"/>
          <w:sz w:val="23"/>
        </w:rPr>
        <w:t>individuals,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weight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of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rice,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etc.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Here,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we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directly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measure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height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or </w:t>
      </w:r>
      <w:r w:rsidRPr="006F7A8D">
        <w:rPr>
          <w:rFonts w:ascii="Times New Roman" w:hAnsi="Times New Roman" w:cs="Times New Roman"/>
          <w:spacing w:val="-6"/>
          <w:sz w:val="23"/>
        </w:rPr>
        <w:t>weight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of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an</w:t>
      </w:r>
      <w:r w:rsidRPr="006F7A8D">
        <w:rPr>
          <w:rFonts w:ascii="Times New Roman" w:hAnsi="Times New Roman" w:cs="Times New Roman"/>
          <w:spacing w:val="-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individual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and</w:t>
      </w:r>
      <w:r w:rsidRPr="006F7A8D">
        <w:rPr>
          <w:rFonts w:ascii="Times New Roman" w:hAnsi="Times New Roman" w:cs="Times New Roman"/>
          <w:spacing w:val="-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all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the measuring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tools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of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physical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measurement </w:t>
      </w:r>
      <w:r w:rsidRPr="006F7A8D">
        <w:rPr>
          <w:rFonts w:ascii="Times New Roman" w:hAnsi="Times New Roman" w:cs="Times New Roman"/>
          <w:spacing w:val="-4"/>
          <w:sz w:val="23"/>
        </w:rPr>
        <w:t>start from zero.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Physical measurement is always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accurate and quantitative, </w:t>
      </w:r>
      <w:r w:rsidRPr="006F7A8D">
        <w:rPr>
          <w:rFonts w:ascii="Times New Roman" w:hAnsi="Times New Roman" w:cs="Times New Roman"/>
          <w:spacing w:val="-2"/>
          <w:sz w:val="23"/>
        </w:rPr>
        <w:t>and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there</w:t>
      </w:r>
      <w:r w:rsidRPr="006F7A8D">
        <w:rPr>
          <w:rFonts w:ascii="Times New Roman" w:hAnsi="Times New Roman" w:cs="Times New Roman"/>
          <w:spacing w:val="-2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are</w:t>
      </w:r>
      <w:r w:rsidRPr="006F7A8D">
        <w:rPr>
          <w:rFonts w:ascii="Times New Roman" w:hAnsi="Times New Roman" w:cs="Times New Roman"/>
          <w:spacing w:val="-1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some</w:t>
      </w:r>
      <w:r w:rsidRPr="006F7A8D">
        <w:rPr>
          <w:rFonts w:ascii="Times New Roman" w:hAnsi="Times New Roman" w:cs="Times New Roman"/>
          <w:spacing w:val="-21"/>
          <w:sz w:val="23"/>
        </w:rPr>
        <w:t xml:space="preserve"> </w:t>
      </w:r>
      <w:proofErr w:type="gramStart"/>
      <w:r w:rsidRPr="006F7A8D">
        <w:rPr>
          <w:rFonts w:ascii="Times New Roman" w:hAnsi="Times New Roman" w:cs="Times New Roman"/>
          <w:spacing w:val="-2"/>
          <w:sz w:val="23"/>
        </w:rPr>
        <w:t>set</w:t>
      </w:r>
      <w:proofErr w:type="gramEnd"/>
      <w:r w:rsidRPr="006F7A8D">
        <w:rPr>
          <w:rFonts w:ascii="Times New Roman" w:hAnsi="Times New Roman" w:cs="Times New Roman"/>
          <w:spacing w:val="-2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of</w:t>
      </w:r>
      <w:r w:rsidRPr="006F7A8D">
        <w:rPr>
          <w:rFonts w:ascii="Times New Roman" w:hAnsi="Times New Roman" w:cs="Times New Roman"/>
          <w:spacing w:val="-2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tools</w:t>
      </w:r>
      <w:r w:rsidRPr="006F7A8D">
        <w:rPr>
          <w:rFonts w:ascii="Times New Roman" w:hAnsi="Times New Roman" w:cs="Times New Roman"/>
          <w:spacing w:val="-2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for</w:t>
      </w:r>
      <w:r w:rsidRPr="006F7A8D">
        <w:rPr>
          <w:rFonts w:ascii="Times New Roman" w:hAnsi="Times New Roman" w:cs="Times New Roman"/>
          <w:spacing w:val="-2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physical</w:t>
      </w:r>
      <w:r w:rsidRPr="006F7A8D">
        <w:rPr>
          <w:rFonts w:ascii="Times New Roman" w:hAnsi="Times New Roman" w:cs="Times New Roman"/>
          <w:spacing w:val="-2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measurement</w:t>
      </w:r>
      <w:r w:rsidRPr="006F7A8D">
        <w:rPr>
          <w:rFonts w:ascii="Times New Roman" w:hAnsi="Times New Roman" w:cs="Times New Roman"/>
          <w:spacing w:val="-2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all</w:t>
      </w:r>
      <w:r w:rsidRPr="006F7A8D">
        <w:rPr>
          <w:rFonts w:ascii="Times New Roman" w:hAnsi="Times New Roman" w:cs="Times New Roman"/>
          <w:spacing w:val="-1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over</w:t>
      </w:r>
      <w:r w:rsidRPr="006F7A8D">
        <w:rPr>
          <w:rFonts w:ascii="Times New Roman" w:hAnsi="Times New Roman" w:cs="Times New Roman"/>
          <w:spacing w:val="-2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</w:t>
      </w:r>
      <w:r w:rsidRPr="006F7A8D">
        <w:rPr>
          <w:rFonts w:ascii="Times New Roman" w:hAnsi="Times New Roman" w:cs="Times New Roman"/>
          <w:spacing w:val="-2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world.</w:t>
      </w:r>
    </w:p>
    <w:p w14:paraId="2B5F75FE" w14:textId="77777777" w:rsidR="006D0601" w:rsidRPr="006F7A8D" w:rsidRDefault="006D0601" w:rsidP="006F7A8D">
      <w:pPr>
        <w:pStyle w:val="ListParagraph"/>
        <w:widowControl w:val="0"/>
        <w:numPr>
          <w:ilvl w:val="0"/>
          <w:numId w:val="4"/>
        </w:numPr>
        <w:tabs>
          <w:tab w:val="left" w:pos="767"/>
        </w:tabs>
        <w:autoSpaceDE w:val="0"/>
        <w:autoSpaceDN w:val="0"/>
        <w:spacing w:before="90" w:after="0" w:line="276" w:lineRule="auto"/>
        <w:ind w:right="43" w:hanging="360"/>
        <w:contextualSpacing w:val="0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b/>
          <w:spacing w:val="-4"/>
          <w:sz w:val="23"/>
        </w:rPr>
        <w:lastRenderedPageBreak/>
        <w:t>Mental</w:t>
      </w:r>
      <w:r w:rsidRPr="006F7A8D">
        <w:rPr>
          <w:rFonts w:ascii="Times New Roman" w:hAnsi="Times New Roman" w:cs="Times New Roman"/>
          <w:b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4"/>
          <w:sz w:val="23"/>
        </w:rPr>
        <w:t>measurement:</w:t>
      </w:r>
      <w:r w:rsidRPr="006F7A8D">
        <w:rPr>
          <w:rFonts w:ascii="Times New Roman" w:hAnsi="Times New Roman" w:cs="Times New Roman"/>
          <w:b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Mental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measurement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is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also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known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as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‘educational </w:t>
      </w:r>
      <w:r w:rsidRPr="006F7A8D">
        <w:rPr>
          <w:rFonts w:ascii="Times New Roman" w:hAnsi="Times New Roman" w:cs="Times New Roman"/>
          <w:sz w:val="23"/>
        </w:rPr>
        <w:t>measurement’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or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‘psychological</w:t>
      </w:r>
      <w:r w:rsidRPr="006F7A8D">
        <w:rPr>
          <w:rFonts w:ascii="Times New Roman" w:hAnsi="Times New Roman" w:cs="Times New Roman"/>
          <w:spacing w:val="-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measurement’.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It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is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always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relative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 xml:space="preserve">and </w:t>
      </w:r>
      <w:r w:rsidRPr="006F7A8D">
        <w:rPr>
          <w:rFonts w:ascii="Times New Roman" w:hAnsi="Times New Roman" w:cs="Times New Roman"/>
          <w:spacing w:val="-2"/>
          <w:sz w:val="23"/>
        </w:rPr>
        <w:t>there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is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no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absolute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zero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in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case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of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mental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measurement.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For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example,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for </w:t>
      </w:r>
      <w:r w:rsidRPr="006F7A8D">
        <w:rPr>
          <w:rFonts w:ascii="Times New Roman" w:hAnsi="Times New Roman" w:cs="Times New Roman"/>
          <w:spacing w:val="-8"/>
          <w:sz w:val="23"/>
        </w:rPr>
        <w:t>measuring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the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intelligence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of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a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person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we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have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to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take</w:t>
      </w:r>
      <w:r w:rsidRPr="006F7A8D">
        <w:rPr>
          <w:rFonts w:ascii="Times New Roman" w:hAnsi="Times New Roman" w:cs="Times New Roman"/>
          <w:spacing w:val="-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the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help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of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intelligence </w:t>
      </w:r>
      <w:r w:rsidRPr="006F7A8D">
        <w:rPr>
          <w:rFonts w:ascii="Times New Roman" w:hAnsi="Times New Roman" w:cs="Times New Roman"/>
          <w:sz w:val="23"/>
        </w:rPr>
        <w:t>tests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which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are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subjective</w:t>
      </w:r>
      <w:r w:rsidRPr="006F7A8D">
        <w:rPr>
          <w:rFonts w:ascii="Times New Roman" w:hAnsi="Times New Roman" w:cs="Times New Roman"/>
          <w:spacing w:val="-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in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nature.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Through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his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response,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we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can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know the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level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of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intelligence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of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the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person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concerned.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Mental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measurement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 xml:space="preserve">is </w:t>
      </w:r>
      <w:r w:rsidRPr="006F7A8D">
        <w:rPr>
          <w:rFonts w:ascii="Times New Roman" w:hAnsi="Times New Roman" w:cs="Times New Roman"/>
          <w:spacing w:val="-2"/>
          <w:sz w:val="23"/>
        </w:rPr>
        <w:t>both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qualitative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and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quantitative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in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nature,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and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there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are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no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fixed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tools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for </w:t>
      </w:r>
      <w:r w:rsidRPr="006F7A8D">
        <w:rPr>
          <w:rFonts w:ascii="Times New Roman" w:hAnsi="Times New Roman" w:cs="Times New Roman"/>
          <w:spacing w:val="-4"/>
          <w:sz w:val="23"/>
        </w:rPr>
        <w:t>such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measurement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i.e.,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the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same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set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of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tools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may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not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be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applied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to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different </w:t>
      </w:r>
      <w:r w:rsidRPr="006F7A8D">
        <w:rPr>
          <w:rFonts w:ascii="Times New Roman" w:hAnsi="Times New Roman" w:cs="Times New Roman"/>
          <w:sz w:val="23"/>
        </w:rPr>
        <w:t>types of persons.</w:t>
      </w:r>
    </w:p>
    <w:p w14:paraId="083E49B3" w14:textId="77777777" w:rsidR="006D0601" w:rsidRPr="006F7A8D" w:rsidRDefault="006D0601" w:rsidP="006F7A8D">
      <w:pPr>
        <w:pStyle w:val="BodyText"/>
        <w:spacing w:before="101" w:line="276" w:lineRule="auto"/>
        <w:ind w:left="182" w:right="42" w:firstLine="576"/>
        <w:jc w:val="both"/>
      </w:pPr>
      <w:r w:rsidRPr="006F7A8D">
        <w:rPr>
          <w:spacing w:val="-4"/>
        </w:rPr>
        <w:t>The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application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of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the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principles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of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measurement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in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the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field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of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education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 xml:space="preserve">is </w:t>
      </w:r>
      <w:r w:rsidRPr="006F7A8D">
        <w:rPr>
          <w:spacing w:val="-2"/>
        </w:rPr>
        <w:t>known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as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‘educational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measurement’.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In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the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educational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system,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measurement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 xml:space="preserve">is </w:t>
      </w:r>
      <w:r w:rsidRPr="006F7A8D">
        <w:rPr>
          <w:spacing w:val="-4"/>
        </w:rPr>
        <w:t>the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quantitative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assessment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of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performance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of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the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students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in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a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given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test.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It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can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 xml:space="preserve">be </w:t>
      </w:r>
      <w:r w:rsidRPr="006F7A8D">
        <w:rPr>
          <w:spacing w:val="-10"/>
        </w:rPr>
        <w:t>used</w:t>
      </w:r>
      <w:r w:rsidRPr="006F7A8D">
        <w:t xml:space="preserve"> </w:t>
      </w:r>
      <w:r w:rsidRPr="006F7A8D">
        <w:rPr>
          <w:spacing w:val="-10"/>
        </w:rPr>
        <w:t>to</w:t>
      </w:r>
      <w:r w:rsidRPr="006F7A8D">
        <w:t xml:space="preserve"> </w:t>
      </w:r>
      <w:r w:rsidRPr="006F7A8D">
        <w:rPr>
          <w:spacing w:val="-10"/>
        </w:rPr>
        <w:t>compare</w:t>
      </w:r>
      <w:r w:rsidRPr="006F7A8D">
        <w:t xml:space="preserve"> </w:t>
      </w:r>
      <w:r w:rsidRPr="006F7A8D">
        <w:rPr>
          <w:spacing w:val="-10"/>
        </w:rPr>
        <w:t>performance</w:t>
      </w:r>
      <w:r w:rsidRPr="006F7A8D">
        <w:t xml:space="preserve"> </w:t>
      </w:r>
      <w:r w:rsidRPr="006F7A8D">
        <w:rPr>
          <w:spacing w:val="-10"/>
        </w:rPr>
        <w:t>between</w:t>
      </w:r>
      <w:r w:rsidRPr="006F7A8D">
        <w:t xml:space="preserve"> </w:t>
      </w:r>
      <w:r w:rsidRPr="006F7A8D">
        <w:rPr>
          <w:spacing w:val="-10"/>
        </w:rPr>
        <w:t>different</w:t>
      </w:r>
      <w:r w:rsidRPr="006F7A8D">
        <w:t xml:space="preserve"> </w:t>
      </w:r>
      <w:r w:rsidRPr="006F7A8D">
        <w:rPr>
          <w:spacing w:val="-10"/>
        </w:rPr>
        <w:t>students</w:t>
      </w:r>
      <w:r w:rsidRPr="006F7A8D">
        <w:t xml:space="preserve"> </w:t>
      </w:r>
      <w:r w:rsidRPr="006F7A8D">
        <w:rPr>
          <w:spacing w:val="-10"/>
        </w:rPr>
        <w:t>and</w:t>
      </w:r>
      <w:r w:rsidRPr="006F7A8D">
        <w:t xml:space="preserve"> </w:t>
      </w:r>
      <w:r w:rsidRPr="006F7A8D">
        <w:rPr>
          <w:spacing w:val="-10"/>
        </w:rPr>
        <w:t>to</w:t>
      </w:r>
      <w:r w:rsidRPr="006F7A8D">
        <w:t xml:space="preserve"> </w:t>
      </w:r>
      <w:r w:rsidRPr="006F7A8D">
        <w:rPr>
          <w:spacing w:val="-10"/>
        </w:rPr>
        <w:t>indicate</w:t>
      </w:r>
      <w:r w:rsidRPr="006F7A8D">
        <w:rPr>
          <w:spacing w:val="-1"/>
        </w:rPr>
        <w:t xml:space="preserve"> </w:t>
      </w:r>
      <w:r w:rsidRPr="006F7A8D">
        <w:rPr>
          <w:spacing w:val="-10"/>
        </w:rPr>
        <w:t>the</w:t>
      </w:r>
      <w:r w:rsidRPr="006F7A8D">
        <w:t xml:space="preserve"> </w:t>
      </w:r>
      <w:r w:rsidRPr="006F7A8D">
        <w:rPr>
          <w:spacing w:val="-10"/>
        </w:rPr>
        <w:t xml:space="preserve">strengths </w:t>
      </w:r>
      <w:r w:rsidRPr="006F7A8D">
        <w:rPr>
          <w:spacing w:val="-2"/>
        </w:rPr>
        <w:t>and</w:t>
      </w:r>
      <w:r w:rsidRPr="006F7A8D">
        <w:rPr>
          <w:spacing w:val="-7"/>
        </w:rPr>
        <w:t xml:space="preserve"> </w:t>
      </w:r>
      <w:r w:rsidRPr="006F7A8D">
        <w:rPr>
          <w:spacing w:val="-2"/>
        </w:rPr>
        <w:t>weaknesses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of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the</w:t>
      </w:r>
      <w:r w:rsidRPr="006F7A8D">
        <w:rPr>
          <w:spacing w:val="-10"/>
        </w:rPr>
        <w:t xml:space="preserve"> </w:t>
      </w:r>
      <w:r w:rsidRPr="006F7A8D">
        <w:rPr>
          <w:spacing w:val="-2"/>
        </w:rPr>
        <w:t>students.</w:t>
      </w:r>
      <w:r w:rsidRPr="006F7A8D">
        <w:rPr>
          <w:spacing w:val="-10"/>
        </w:rPr>
        <w:t xml:space="preserve"> </w:t>
      </w:r>
      <w:r w:rsidRPr="006F7A8D">
        <w:rPr>
          <w:spacing w:val="-2"/>
        </w:rPr>
        <w:t>It</w:t>
      </w:r>
      <w:r w:rsidRPr="006F7A8D">
        <w:rPr>
          <w:spacing w:val="-9"/>
        </w:rPr>
        <w:t xml:space="preserve"> </w:t>
      </w:r>
      <w:r w:rsidRPr="006F7A8D">
        <w:rPr>
          <w:spacing w:val="-2"/>
        </w:rPr>
        <w:t>helps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in</w:t>
      </w:r>
      <w:r w:rsidRPr="006F7A8D">
        <w:rPr>
          <w:spacing w:val="-10"/>
        </w:rPr>
        <w:t xml:space="preserve"> </w:t>
      </w:r>
      <w:r w:rsidRPr="006F7A8D">
        <w:rPr>
          <w:spacing w:val="-2"/>
        </w:rPr>
        <w:t>classifying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students</w:t>
      </w:r>
      <w:r w:rsidRPr="006F7A8D">
        <w:rPr>
          <w:spacing w:val="-10"/>
        </w:rPr>
        <w:t xml:space="preserve"> </w:t>
      </w:r>
      <w:r w:rsidRPr="006F7A8D">
        <w:rPr>
          <w:spacing w:val="-2"/>
        </w:rPr>
        <w:t>into</w:t>
      </w:r>
      <w:r w:rsidRPr="006F7A8D">
        <w:rPr>
          <w:spacing w:val="-7"/>
        </w:rPr>
        <w:t xml:space="preserve"> </w:t>
      </w:r>
      <w:r w:rsidRPr="006F7A8D">
        <w:rPr>
          <w:spacing w:val="-2"/>
        </w:rPr>
        <w:t xml:space="preserve">homogenous </w:t>
      </w:r>
      <w:r w:rsidRPr="006F7A8D">
        <w:rPr>
          <w:spacing w:val="-12"/>
        </w:rPr>
        <w:t>group,</w:t>
      </w:r>
      <w:r w:rsidRPr="006F7A8D">
        <w:rPr>
          <w:spacing w:val="-2"/>
        </w:rPr>
        <w:t xml:space="preserve"> </w:t>
      </w:r>
      <w:r w:rsidRPr="006F7A8D">
        <w:rPr>
          <w:spacing w:val="-12"/>
        </w:rPr>
        <w:t>to</w:t>
      </w:r>
      <w:r w:rsidRPr="006F7A8D">
        <w:rPr>
          <w:spacing w:val="-2"/>
        </w:rPr>
        <w:t xml:space="preserve"> </w:t>
      </w:r>
      <w:r w:rsidRPr="006F7A8D">
        <w:rPr>
          <w:spacing w:val="-12"/>
        </w:rPr>
        <w:t>assign</w:t>
      </w:r>
      <w:r w:rsidRPr="006F7A8D">
        <w:rPr>
          <w:spacing w:val="-2"/>
        </w:rPr>
        <w:t xml:space="preserve"> </w:t>
      </w:r>
      <w:r w:rsidRPr="006F7A8D">
        <w:rPr>
          <w:spacing w:val="-12"/>
        </w:rPr>
        <w:t>educational</w:t>
      </w:r>
      <w:r w:rsidRPr="006F7A8D">
        <w:rPr>
          <w:spacing w:val="5"/>
        </w:rPr>
        <w:t xml:space="preserve"> </w:t>
      </w:r>
      <w:r w:rsidRPr="006F7A8D">
        <w:rPr>
          <w:spacing w:val="-12"/>
        </w:rPr>
        <w:t>and</w:t>
      </w:r>
      <w:r w:rsidRPr="006F7A8D">
        <w:rPr>
          <w:spacing w:val="5"/>
        </w:rPr>
        <w:t xml:space="preserve"> </w:t>
      </w:r>
      <w:r w:rsidRPr="006F7A8D">
        <w:rPr>
          <w:spacing w:val="-12"/>
        </w:rPr>
        <w:t>vocational</w:t>
      </w:r>
      <w:r w:rsidRPr="006F7A8D">
        <w:t xml:space="preserve"> </w:t>
      </w:r>
      <w:r w:rsidRPr="006F7A8D">
        <w:rPr>
          <w:spacing w:val="-12"/>
        </w:rPr>
        <w:t>guidance</w:t>
      </w:r>
      <w:r w:rsidRPr="006F7A8D">
        <w:t xml:space="preserve"> </w:t>
      </w:r>
      <w:r w:rsidRPr="006F7A8D">
        <w:rPr>
          <w:spacing w:val="-12"/>
        </w:rPr>
        <w:t>and</w:t>
      </w:r>
      <w:r w:rsidRPr="006F7A8D">
        <w:rPr>
          <w:spacing w:val="-2"/>
        </w:rPr>
        <w:t xml:space="preserve"> </w:t>
      </w:r>
      <w:r w:rsidRPr="006F7A8D">
        <w:rPr>
          <w:spacing w:val="-12"/>
        </w:rPr>
        <w:t>to</w:t>
      </w:r>
      <w:r w:rsidRPr="006F7A8D">
        <w:rPr>
          <w:spacing w:val="5"/>
        </w:rPr>
        <w:t xml:space="preserve"> </w:t>
      </w:r>
      <w:r w:rsidRPr="006F7A8D">
        <w:rPr>
          <w:spacing w:val="-12"/>
        </w:rPr>
        <w:t>provide</w:t>
      </w:r>
      <w:r w:rsidRPr="006F7A8D">
        <w:t xml:space="preserve"> </w:t>
      </w:r>
      <w:r w:rsidRPr="006F7A8D">
        <w:rPr>
          <w:spacing w:val="-12"/>
        </w:rPr>
        <w:t>remedial</w:t>
      </w:r>
      <w:r w:rsidRPr="006F7A8D">
        <w:t xml:space="preserve"> </w:t>
      </w:r>
      <w:r w:rsidRPr="006F7A8D">
        <w:rPr>
          <w:spacing w:val="-12"/>
        </w:rPr>
        <w:t xml:space="preserve">measures </w:t>
      </w:r>
      <w:r w:rsidRPr="006F7A8D">
        <w:rPr>
          <w:spacing w:val="-8"/>
        </w:rPr>
        <w:t>to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the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low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achievers.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Measurement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is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a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tool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in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the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hands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of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educational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psychologists to</w:t>
      </w:r>
      <w:r w:rsidRPr="006F7A8D">
        <w:rPr>
          <w:spacing w:val="-2"/>
        </w:rPr>
        <w:t xml:space="preserve"> </w:t>
      </w:r>
      <w:r w:rsidRPr="006F7A8D">
        <w:rPr>
          <w:spacing w:val="-8"/>
        </w:rPr>
        <w:t>study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human</w:t>
      </w:r>
      <w:r w:rsidRPr="006F7A8D">
        <w:rPr>
          <w:spacing w:val="-5"/>
        </w:rPr>
        <w:t xml:space="preserve"> </w:t>
      </w:r>
      <w:proofErr w:type="spellStart"/>
      <w:r w:rsidRPr="006F7A8D">
        <w:rPr>
          <w:spacing w:val="-8"/>
        </w:rPr>
        <w:t>behaviour</w:t>
      </w:r>
      <w:proofErr w:type="spellEnd"/>
      <w:r w:rsidRPr="006F7A8D">
        <w:rPr>
          <w:spacing w:val="-8"/>
        </w:rPr>
        <w:t>.</w:t>
      </w:r>
      <w:r w:rsidRPr="006F7A8D">
        <w:t xml:space="preserve"> </w:t>
      </w:r>
      <w:r w:rsidRPr="006F7A8D">
        <w:rPr>
          <w:spacing w:val="-8"/>
        </w:rPr>
        <w:t>Educational</w:t>
      </w:r>
      <w:r w:rsidRPr="006F7A8D">
        <w:t xml:space="preserve"> </w:t>
      </w:r>
      <w:r w:rsidRPr="006F7A8D">
        <w:rPr>
          <w:spacing w:val="-8"/>
        </w:rPr>
        <w:t>psychologists</w:t>
      </w:r>
      <w:r w:rsidRPr="006F7A8D">
        <w:rPr>
          <w:spacing w:val="-5"/>
        </w:rPr>
        <w:t xml:space="preserve"> </w:t>
      </w:r>
      <w:r w:rsidRPr="006F7A8D">
        <w:rPr>
          <w:spacing w:val="-8"/>
        </w:rPr>
        <w:t>take</w:t>
      </w:r>
      <w:r w:rsidRPr="006F7A8D">
        <w:t xml:space="preserve"> </w:t>
      </w:r>
      <w:r w:rsidRPr="006F7A8D">
        <w:rPr>
          <w:spacing w:val="-8"/>
        </w:rPr>
        <w:t>the</w:t>
      </w:r>
      <w:r w:rsidRPr="006F7A8D">
        <w:rPr>
          <w:spacing w:val="-2"/>
        </w:rPr>
        <w:t xml:space="preserve"> </w:t>
      </w:r>
      <w:r w:rsidRPr="006F7A8D">
        <w:rPr>
          <w:spacing w:val="-8"/>
        </w:rPr>
        <w:t>help</w:t>
      </w:r>
      <w:r w:rsidRPr="006F7A8D">
        <w:t xml:space="preserve"> </w:t>
      </w:r>
      <w:r w:rsidRPr="006F7A8D">
        <w:rPr>
          <w:spacing w:val="-8"/>
        </w:rPr>
        <w:t>of</w:t>
      </w:r>
      <w:r w:rsidRPr="006F7A8D">
        <w:rPr>
          <w:spacing w:val="-5"/>
        </w:rPr>
        <w:t xml:space="preserve"> </w:t>
      </w:r>
      <w:r w:rsidRPr="006F7A8D">
        <w:rPr>
          <w:spacing w:val="-8"/>
        </w:rPr>
        <w:t>different</w:t>
      </w:r>
      <w:r w:rsidRPr="006F7A8D">
        <w:t xml:space="preserve"> </w:t>
      </w:r>
      <w:r w:rsidRPr="006F7A8D">
        <w:rPr>
          <w:spacing w:val="-8"/>
        </w:rPr>
        <w:t xml:space="preserve">valid </w:t>
      </w:r>
      <w:r w:rsidRPr="006F7A8D">
        <w:rPr>
          <w:spacing w:val="-12"/>
        </w:rPr>
        <w:t>and</w:t>
      </w:r>
      <w:r w:rsidRPr="006F7A8D">
        <w:rPr>
          <w:spacing w:val="-3"/>
        </w:rPr>
        <w:t xml:space="preserve"> </w:t>
      </w:r>
      <w:r w:rsidRPr="006F7A8D">
        <w:rPr>
          <w:spacing w:val="-12"/>
        </w:rPr>
        <w:t>reliable</w:t>
      </w:r>
      <w:r w:rsidRPr="006F7A8D">
        <w:rPr>
          <w:spacing w:val="-2"/>
        </w:rPr>
        <w:t xml:space="preserve"> </w:t>
      </w:r>
      <w:r w:rsidRPr="006F7A8D">
        <w:rPr>
          <w:spacing w:val="-12"/>
        </w:rPr>
        <w:t>psychological</w:t>
      </w:r>
      <w:r w:rsidRPr="006F7A8D">
        <w:rPr>
          <w:spacing w:val="-3"/>
        </w:rPr>
        <w:t xml:space="preserve"> </w:t>
      </w:r>
      <w:r w:rsidRPr="006F7A8D">
        <w:rPr>
          <w:spacing w:val="-12"/>
        </w:rPr>
        <w:t>tests</w:t>
      </w:r>
      <w:r w:rsidRPr="006F7A8D">
        <w:rPr>
          <w:spacing w:val="-2"/>
        </w:rPr>
        <w:t xml:space="preserve"> </w:t>
      </w:r>
      <w:r w:rsidRPr="006F7A8D">
        <w:rPr>
          <w:spacing w:val="-12"/>
        </w:rPr>
        <w:t>to</w:t>
      </w:r>
      <w:r w:rsidRPr="006F7A8D">
        <w:rPr>
          <w:spacing w:val="-2"/>
        </w:rPr>
        <w:t xml:space="preserve"> </w:t>
      </w:r>
      <w:r w:rsidRPr="006F7A8D">
        <w:rPr>
          <w:spacing w:val="-12"/>
        </w:rPr>
        <w:t>know</w:t>
      </w:r>
      <w:r w:rsidRPr="006F7A8D">
        <w:rPr>
          <w:spacing w:val="-1"/>
        </w:rPr>
        <w:t xml:space="preserve"> </w:t>
      </w:r>
      <w:r w:rsidRPr="006F7A8D">
        <w:rPr>
          <w:spacing w:val="-12"/>
        </w:rPr>
        <w:t>the</w:t>
      </w:r>
      <w:r w:rsidRPr="006F7A8D">
        <w:t xml:space="preserve"> </w:t>
      </w:r>
      <w:r w:rsidRPr="006F7A8D">
        <w:rPr>
          <w:spacing w:val="-12"/>
        </w:rPr>
        <w:t>level</w:t>
      </w:r>
      <w:r w:rsidRPr="006F7A8D">
        <w:t xml:space="preserve"> </w:t>
      </w:r>
      <w:r w:rsidRPr="006F7A8D">
        <w:rPr>
          <w:spacing w:val="-12"/>
        </w:rPr>
        <w:t>of</w:t>
      </w:r>
      <w:r w:rsidRPr="006F7A8D">
        <w:rPr>
          <w:spacing w:val="-3"/>
        </w:rPr>
        <w:t xml:space="preserve"> </w:t>
      </w:r>
      <w:r w:rsidRPr="006F7A8D">
        <w:rPr>
          <w:spacing w:val="-12"/>
        </w:rPr>
        <w:t>different</w:t>
      </w:r>
      <w:r w:rsidRPr="006F7A8D">
        <w:rPr>
          <w:spacing w:val="2"/>
        </w:rPr>
        <w:t xml:space="preserve"> </w:t>
      </w:r>
      <w:r w:rsidRPr="006F7A8D">
        <w:rPr>
          <w:spacing w:val="-12"/>
        </w:rPr>
        <w:t>traits</w:t>
      </w:r>
      <w:r w:rsidRPr="006F7A8D">
        <w:rPr>
          <w:spacing w:val="6"/>
        </w:rPr>
        <w:t xml:space="preserve"> </w:t>
      </w:r>
      <w:r w:rsidRPr="006F7A8D">
        <w:rPr>
          <w:spacing w:val="-12"/>
        </w:rPr>
        <w:t>within</w:t>
      </w:r>
      <w:r w:rsidRPr="006F7A8D">
        <w:rPr>
          <w:spacing w:val="6"/>
        </w:rPr>
        <w:t xml:space="preserve"> </w:t>
      </w:r>
      <w:r w:rsidRPr="006F7A8D">
        <w:rPr>
          <w:spacing w:val="-12"/>
        </w:rPr>
        <w:t>an</w:t>
      </w:r>
      <w:r w:rsidRPr="006F7A8D">
        <w:rPr>
          <w:spacing w:val="-3"/>
        </w:rPr>
        <w:t xml:space="preserve"> </w:t>
      </w:r>
      <w:r w:rsidRPr="006F7A8D">
        <w:rPr>
          <w:spacing w:val="-12"/>
        </w:rPr>
        <w:t xml:space="preserve">individual. </w:t>
      </w:r>
      <w:r w:rsidRPr="006F7A8D">
        <w:t>The</w:t>
      </w:r>
      <w:r w:rsidRPr="006F7A8D">
        <w:rPr>
          <w:spacing w:val="-15"/>
        </w:rPr>
        <w:t xml:space="preserve"> </w:t>
      </w:r>
      <w:r w:rsidRPr="006F7A8D">
        <w:t>different</w:t>
      </w:r>
      <w:r w:rsidRPr="006F7A8D">
        <w:rPr>
          <w:spacing w:val="-14"/>
        </w:rPr>
        <w:t xml:space="preserve"> </w:t>
      </w:r>
      <w:r w:rsidRPr="006F7A8D">
        <w:t>kinds</w:t>
      </w:r>
      <w:r w:rsidRPr="006F7A8D">
        <w:rPr>
          <w:spacing w:val="-15"/>
        </w:rPr>
        <w:t xml:space="preserve"> </w:t>
      </w:r>
      <w:r w:rsidRPr="006F7A8D">
        <w:t>of</w:t>
      </w:r>
      <w:r w:rsidRPr="006F7A8D">
        <w:rPr>
          <w:spacing w:val="-14"/>
        </w:rPr>
        <w:t xml:space="preserve"> </w:t>
      </w:r>
      <w:r w:rsidRPr="006F7A8D">
        <w:t>such</w:t>
      </w:r>
      <w:r w:rsidRPr="006F7A8D">
        <w:rPr>
          <w:spacing w:val="-14"/>
        </w:rPr>
        <w:t xml:space="preserve"> </w:t>
      </w:r>
      <w:r w:rsidRPr="006F7A8D">
        <w:t>tests</w:t>
      </w:r>
      <w:r w:rsidRPr="006F7A8D">
        <w:rPr>
          <w:spacing w:val="-15"/>
        </w:rPr>
        <w:t xml:space="preserve"> </w:t>
      </w:r>
      <w:r w:rsidRPr="006F7A8D">
        <w:t>are:</w:t>
      </w:r>
      <w:r w:rsidRPr="006F7A8D">
        <w:rPr>
          <w:spacing w:val="-14"/>
        </w:rPr>
        <w:t xml:space="preserve"> </w:t>
      </w:r>
      <w:r w:rsidRPr="006F7A8D">
        <w:t>intelligence</w:t>
      </w:r>
      <w:r w:rsidRPr="006F7A8D">
        <w:rPr>
          <w:spacing w:val="-14"/>
        </w:rPr>
        <w:t xml:space="preserve"> </w:t>
      </w:r>
      <w:r w:rsidRPr="006F7A8D">
        <w:t>test,</w:t>
      </w:r>
      <w:r w:rsidRPr="006F7A8D">
        <w:rPr>
          <w:spacing w:val="-15"/>
        </w:rPr>
        <w:t xml:space="preserve"> </w:t>
      </w:r>
      <w:r w:rsidRPr="006F7A8D">
        <w:t>achievement</w:t>
      </w:r>
      <w:r w:rsidRPr="006F7A8D">
        <w:rPr>
          <w:spacing w:val="-14"/>
        </w:rPr>
        <w:t xml:space="preserve"> </w:t>
      </w:r>
      <w:r w:rsidRPr="006F7A8D">
        <w:t>test,</w:t>
      </w:r>
      <w:r w:rsidRPr="006F7A8D">
        <w:rPr>
          <w:spacing w:val="-15"/>
        </w:rPr>
        <w:t xml:space="preserve"> </w:t>
      </w:r>
      <w:r w:rsidRPr="006F7A8D">
        <w:t>attitude test,</w:t>
      </w:r>
      <w:r w:rsidRPr="006F7A8D">
        <w:rPr>
          <w:spacing w:val="-13"/>
        </w:rPr>
        <w:t xml:space="preserve"> </w:t>
      </w:r>
      <w:r w:rsidRPr="006F7A8D">
        <w:t>aptitude</w:t>
      </w:r>
      <w:r w:rsidRPr="006F7A8D">
        <w:rPr>
          <w:spacing w:val="-8"/>
        </w:rPr>
        <w:t xml:space="preserve"> </w:t>
      </w:r>
      <w:r w:rsidRPr="006F7A8D">
        <w:t>test,</w:t>
      </w:r>
      <w:r w:rsidRPr="006F7A8D">
        <w:rPr>
          <w:spacing w:val="-14"/>
        </w:rPr>
        <w:t xml:space="preserve"> </w:t>
      </w:r>
      <w:r w:rsidRPr="006F7A8D">
        <w:t>interest</w:t>
      </w:r>
      <w:r w:rsidRPr="006F7A8D">
        <w:rPr>
          <w:spacing w:val="-11"/>
        </w:rPr>
        <w:t xml:space="preserve"> </w:t>
      </w:r>
      <w:r w:rsidRPr="006F7A8D">
        <w:t>inventory,</w:t>
      </w:r>
      <w:r w:rsidRPr="006F7A8D">
        <w:rPr>
          <w:spacing w:val="-12"/>
        </w:rPr>
        <w:t xml:space="preserve"> </w:t>
      </w:r>
      <w:r w:rsidRPr="006F7A8D">
        <w:t>personality</w:t>
      </w:r>
      <w:r w:rsidRPr="006F7A8D">
        <w:rPr>
          <w:spacing w:val="-14"/>
        </w:rPr>
        <w:t xml:space="preserve"> </w:t>
      </w:r>
      <w:r w:rsidRPr="006F7A8D">
        <w:t>test,</w:t>
      </w:r>
      <w:r w:rsidRPr="006F7A8D">
        <w:rPr>
          <w:spacing w:val="-12"/>
        </w:rPr>
        <w:t xml:space="preserve"> </w:t>
      </w:r>
      <w:r w:rsidRPr="006F7A8D">
        <w:t>etc.</w:t>
      </w:r>
      <w:r w:rsidRPr="006F7A8D">
        <w:rPr>
          <w:spacing w:val="-15"/>
        </w:rPr>
        <w:t xml:space="preserve"> </w:t>
      </w:r>
      <w:r w:rsidRPr="006F7A8D">
        <w:t>The</w:t>
      </w:r>
      <w:r w:rsidRPr="006F7A8D">
        <w:rPr>
          <w:spacing w:val="-10"/>
        </w:rPr>
        <w:t xml:space="preserve"> </w:t>
      </w:r>
      <w:r w:rsidRPr="006F7A8D">
        <w:t>methods</w:t>
      </w:r>
      <w:r w:rsidRPr="006F7A8D">
        <w:rPr>
          <w:spacing w:val="-12"/>
        </w:rPr>
        <w:t xml:space="preserve"> </w:t>
      </w:r>
      <w:r w:rsidRPr="006F7A8D">
        <w:t>used</w:t>
      </w:r>
      <w:r w:rsidRPr="006F7A8D">
        <w:rPr>
          <w:spacing w:val="-14"/>
        </w:rPr>
        <w:t xml:space="preserve"> </w:t>
      </w:r>
      <w:r w:rsidRPr="006F7A8D">
        <w:t xml:space="preserve">for </w:t>
      </w:r>
      <w:r w:rsidRPr="006F7A8D">
        <w:rPr>
          <w:spacing w:val="-10"/>
        </w:rPr>
        <w:t>these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>tests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>are: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>observation,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>interview,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>checklist,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>rating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>scale,</w:t>
      </w:r>
      <w:r w:rsidRPr="006F7A8D">
        <w:rPr>
          <w:spacing w:val="-4"/>
        </w:rPr>
        <w:t xml:space="preserve"> </w:t>
      </w:r>
      <w:r w:rsidRPr="006F7A8D">
        <w:rPr>
          <w:spacing w:val="-10"/>
        </w:rPr>
        <w:t>examinations,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 xml:space="preserve">cumulative </w:t>
      </w:r>
      <w:r w:rsidRPr="006F7A8D">
        <w:t>record card and anecdotal records etc.</w:t>
      </w:r>
    </w:p>
    <w:p w14:paraId="589E02E3" w14:textId="77777777" w:rsidR="006D0601" w:rsidRPr="006F7A8D" w:rsidRDefault="006D0601" w:rsidP="006F7A8D">
      <w:pPr>
        <w:pStyle w:val="BodyText"/>
        <w:spacing w:before="93" w:line="276" w:lineRule="auto"/>
        <w:ind w:left="182" w:right="38"/>
        <w:jc w:val="both"/>
      </w:pPr>
      <w:r w:rsidRPr="006F7A8D">
        <w:rPr>
          <w:spacing w:val="-6"/>
        </w:rPr>
        <w:t>In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the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teaching–learning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situation,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teachers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should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be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competent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enough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to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 xml:space="preserve">measure </w:t>
      </w:r>
      <w:r w:rsidRPr="006F7A8D">
        <w:rPr>
          <w:spacing w:val="-10"/>
        </w:rPr>
        <w:t>the</w:t>
      </w:r>
      <w:r w:rsidRPr="006F7A8D">
        <w:t xml:space="preserve"> </w:t>
      </w:r>
      <w:r w:rsidRPr="006F7A8D">
        <w:rPr>
          <w:spacing w:val="-10"/>
        </w:rPr>
        <w:t>student’s</w:t>
      </w:r>
      <w:r w:rsidRPr="006F7A8D">
        <w:t xml:space="preserve"> </w:t>
      </w:r>
      <w:r w:rsidRPr="006F7A8D">
        <w:rPr>
          <w:spacing w:val="-10"/>
        </w:rPr>
        <w:t>achievement,</w:t>
      </w:r>
      <w:r w:rsidRPr="006F7A8D">
        <w:t xml:space="preserve"> </w:t>
      </w:r>
      <w:r w:rsidRPr="006F7A8D">
        <w:rPr>
          <w:spacing w:val="-10"/>
        </w:rPr>
        <w:t>intelligence,</w:t>
      </w:r>
      <w:r w:rsidRPr="006F7A8D">
        <w:t xml:space="preserve"> </w:t>
      </w:r>
      <w:r w:rsidRPr="006F7A8D">
        <w:rPr>
          <w:spacing w:val="-10"/>
        </w:rPr>
        <w:t>attitude,</w:t>
      </w:r>
      <w:r w:rsidRPr="006F7A8D">
        <w:t xml:space="preserve"> </w:t>
      </w:r>
      <w:r w:rsidRPr="006F7A8D">
        <w:rPr>
          <w:spacing w:val="-10"/>
        </w:rPr>
        <w:t>aptitude</w:t>
      </w:r>
      <w:r w:rsidRPr="006F7A8D">
        <w:t xml:space="preserve"> </w:t>
      </w:r>
      <w:r w:rsidRPr="006F7A8D">
        <w:rPr>
          <w:spacing w:val="-10"/>
        </w:rPr>
        <w:t>etc.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>To</w:t>
      </w:r>
      <w:r w:rsidRPr="006F7A8D">
        <w:t xml:space="preserve"> </w:t>
      </w:r>
      <w:r w:rsidRPr="006F7A8D">
        <w:rPr>
          <w:spacing w:val="-10"/>
        </w:rPr>
        <w:t>develop</w:t>
      </w:r>
      <w:r w:rsidRPr="006F7A8D">
        <w:rPr>
          <w:spacing w:val="11"/>
        </w:rPr>
        <w:t xml:space="preserve"> </w:t>
      </w:r>
      <w:r w:rsidRPr="006F7A8D">
        <w:rPr>
          <w:spacing w:val="-10"/>
        </w:rPr>
        <w:t xml:space="preserve">competency </w:t>
      </w:r>
      <w:r w:rsidRPr="006F7A8D">
        <w:rPr>
          <w:spacing w:val="-4"/>
        </w:rPr>
        <w:t>among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the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teachers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in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educational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measurement,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Ebel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has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suggested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the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 xml:space="preserve">following </w:t>
      </w:r>
      <w:r w:rsidRPr="006F7A8D">
        <w:rPr>
          <w:spacing w:val="-2"/>
        </w:rPr>
        <w:t>measures:</w:t>
      </w:r>
    </w:p>
    <w:p w14:paraId="40E19468" w14:textId="77777777" w:rsidR="006D0601" w:rsidRPr="006F7A8D" w:rsidRDefault="006D0601" w:rsidP="006F7A8D">
      <w:pPr>
        <w:pStyle w:val="ListParagraph"/>
        <w:widowControl w:val="0"/>
        <w:numPr>
          <w:ilvl w:val="0"/>
          <w:numId w:val="3"/>
        </w:numPr>
        <w:tabs>
          <w:tab w:val="left" w:pos="766"/>
        </w:tabs>
        <w:autoSpaceDE w:val="0"/>
        <w:autoSpaceDN w:val="0"/>
        <w:spacing w:before="97" w:after="0" w:line="276" w:lineRule="auto"/>
        <w:ind w:left="766" w:hanging="284"/>
        <w:contextualSpacing w:val="0"/>
        <w:jc w:val="left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4"/>
          <w:sz w:val="23"/>
        </w:rPr>
        <w:t>Know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how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to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administer</w:t>
      </w:r>
      <w:r w:rsidRPr="006F7A8D">
        <w:rPr>
          <w:rFonts w:ascii="Times New Roman" w:hAnsi="Times New Roman" w:cs="Times New Roman"/>
          <w:spacing w:val="-2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test</w:t>
      </w:r>
      <w:r w:rsidRPr="006F7A8D">
        <w:rPr>
          <w:rFonts w:ascii="Times New Roman" w:hAnsi="Times New Roman" w:cs="Times New Roman"/>
          <w:spacing w:val="-1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properly,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efficiently</w:t>
      </w:r>
      <w:r w:rsidRPr="006F7A8D">
        <w:rPr>
          <w:rFonts w:ascii="Times New Roman" w:hAnsi="Times New Roman" w:cs="Times New Roman"/>
          <w:spacing w:val="-2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and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fairly.</w:t>
      </w:r>
    </w:p>
    <w:p w14:paraId="290740BC" w14:textId="77777777" w:rsidR="006D0601" w:rsidRPr="006F7A8D" w:rsidRDefault="006D0601" w:rsidP="006F7A8D">
      <w:pPr>
        <w:pStyle w:val="ListParagraph"/>
        <w:widowControl w:val="0"/>
        <w:numPr>
          <w:ilvl w:val="0"/>
          <w:numId w:val="3"/>
        </w:numPr>
        <w:tabs>
          <w:tab w:val="left" w:pos="763"/>
          <w:tab w:val="left" w:pos="767"/>
        </w:tabs>
        <w:autoSpaceDE w:val="0"/>
        <w:autoSpaceDN w:val="0"/>
        <w:spacing w:before="94" w:after="0" w:line="276" w:lineRule="auto"/>
        <w:ind w:right="46" w:hanging="332"/>
        <w:contextualSpacing w:val="0"/>
        <w:jc w:val="left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4"/>
          <w:sz w:val="23"/>
        </w:rPr>
        <w:t>Know</w:t>
      </w:r>
      <w:r w:rsidRPr="006F7A8D">
        <w:rPr>
          <w:rFonts w:ascii="Times New Roman" w:hAnsi="Times New Roman" w:cs="Times New Roman"/>
          <w:spacing w:val="-2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how</w:t>
      </w:r>
      <w:r w:rsidRPr="006F7A8D">
        <w:rPr>
          <w:rFonts w:ascii="Times New Roman" w:hAnsi="Times New Roman" w:cs="Times New Roman"/>
          <w:spacing w:val="-2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to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interpret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test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scores</w:t>
      </w:r>
      <w:r w:rsidRPr="006F7A8D">
        <w:rPr>
          <w:rFonts w:ascii="Times New Roman" w:hAnsi="Times New Roman" w:cs="Times New Roman"/>
          <w:spacing w:val="-2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correctly</w:t>
      </w:r>
      <w:r w:rsidRPr="006F7A8D">
        <w:rPr>
          <w:rFonts w:ascii="Times New Roman" w:hAnsi="Times New Roman" w:cs="Times New Roman"/>
          <w:spacing w:val="-2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and</w:t>
      </w:r>
      <w:r w:rsidRPr="006F7A8D">
        <w:rPr>
          <w:rFonts w:ascii="Times New Roman" w:hAnsi="Times New Roman" w:cs="Times New Roman"/>
          <w:spacing w:val="-2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fully,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but</w:t>
      </w:r>
      <w:r w:rsidRPr="006F7A8D">
        <w:rPr>
          <w:rFonts w:ascii="Times New Roman" w:hAnsi="Times New Roman" w:cs="Times New Roman"/>
          <w:spacing w:val="-2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with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recognition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of </w:t>
      </w:r>
      <w:r w:rsidRPr="006F7A8D">
        <w:rPr>
          <w:rFonts w:ascii="Times New Roman" w:hAnsi="Times New Roman" w:cs="Times New Roman"/>
          <w:sz w:val="23"/>
        </w:rPr>
        <w:t>their</w:t>
      </w:r>
      <w:r w:rsidRPr="006F7A8D">
        <w:rPr>
          <w:rFonts w:ascii="Times New Roman" w:hAnsi="Times New Roman" w:cs="Times New Roman"/>
          <w:spacing w:val="-3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limitations.</w:t>
      </w:r>
    </w:p>
    <w:p w14:paraId="164B35CE" w14:textId="77777777" w:rsidR="006D0601" w:rsidRPr="006F7A8D" w:rsidRDefault="006D0601" w:rsidP="006F7A8D">
      <w:pPr>
        <w:pStyle w:val="ListParagraph"/>
        <w:widowControl w:val="0"/>
        <w:numPr>
          <w:ilvl w:val="0"/>
          <w:numId w:val="3"/>
        </w:numPr>
        <w:tabs>
          <w:tab w:val="left" w:pos="764"/>
          <w:tab w:val="left" w:pos="767"/>
        </w:tabs>
        <w:autoSpaceDE w:val="0"/>
        <w:autoSpaceDN w:val="0"/>
        <w:spacing w:before="83" w:after="0" w:line="276" w:lineRule="auto"/>
        <w:ind w:right="46" w:hanging="375"/>
        <w:contextualSpacing w:val="0"/>
        <w:jc w:val="left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2"/>
          <w:sz w:val="23"/>
        </w:rPr>
        <w:t>Know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how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to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select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standardized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test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that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will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be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effective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in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particular situation.</w:t>
      </w:r>
    </w:p>
    <w:p w14:paraId="0B9A07E5" w14:textId="77777777" w:rsidR="006D0601" w:rsidRPr="006F7A8D" w:rsidRDefault="006D0601" w:rsidP="006F7A8D">
      <w:pPr>
        <w:pStyle w:val="ListParagraph"/>
        <w:widowControl w:val="0"/>
        <w:numPr>
          <w:ilvl w:val="0"/>
          <w:numId w:val="3"/>
        </w:numPr>
        <w:tabs>
          <w:tab w:val="left" w:pos="766"/>
        </w:tabs>
        <w:autoSpaceDE w:val="0"/>
        <w:autoSpaceDN w:val="0"/>
        <w:spacing w:before="83" w:after="0" w:line="276" w:lineRule="auto"/>
        <w:ind w:left="766" w:hanging="390"/>
        <w:contextualSpacing w:val="0"/>
        <w:jc w:val="left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2"/>
          <w:sz w:val="23"/>
        </w:rPr>
        <w:t>Know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how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to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plan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</w:t>
      </w:r>
      <w:r w:rsidRPr="006F7A8D">
        <w:rPr>
          <w:rFonts w:ascii="Times New Roman" w:hAnsi="Times New Roman" w:cs="Times New Roman"/>
          <w:spacing w:val="-1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test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and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write</w:t>
      </w:r>
      <w:r w:rsidRPr="006F7A8D">
        <w:rPr>
          <w:rFonts w:ascii="Times New Roman" w:hAnsi="Times New Roman" w:cs="Times New Roman"/>
          <w:spacing w:val="-1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test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questions,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to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be</w:t>
      </w:r>
      <w:r w:rsidRPr="006F7A8D">
        <w:rPr>
          <w:rFonts w:ascii="Times New Roman" w:hAnsi="Times New Roman" w:cs="Times New Roman"/>
          <w:spacing w:val="-1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included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in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5"/>
          <w:sz w:val="23"/>
        </w:rPr>
        <w:t>it.</w:t>
      </w:r>
    </w:p>
    <w:p w14:paraId="436DD980" w14:textId="77777777" w:rsidR="006D0601" w:rsidRPr="006F7A8D" w:rsidRDefault="006D0601" w:rsidP="006F7A8D">
      <w:pPr>
        <w:pStyle w:val="ListParagraph"/>
        <w:widowControl w:val="0"/>
        <w:numPr>
          <w:ilvl w:val="0"/>
          <w:numId w:val="3"/>
        </w:numPr>
        <w:autoSpaceDE w:val="0"/>
        <w:autoSpaceDN w:val="0"/>
        <w:spacing w:before="83" w:after="0" w:line="276" w:lineRule="auto"/>
        <w:ind w:left="766" w:hanging="390"/>
        <w:contextualSpacing w:val="0"/>
        <w:jc w:val="left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4"/>
          <w:sz w:val="23"/>
        </w:rPr>
        <w:t>Know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the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educational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uses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as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well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as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the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limitations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of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educational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tests.</w:t>
      </w:r>
    </w:p>
    <w:p w14:paraId="0AA9AEF6" w14:textId="05C3CBCB" w:rsidR="006D0601" w:rsidRPr="006F7A8D" w:rsidRDefault="006D0601" w:rsidP="006F7A8D">
      <w:pPr>
        <w:pStyle w:val="ListParagraph"/>
        <w:widowControl w:val="0"/>
        <w:numPr>
          <w:ilvl w:val="0"/>
          <w:numId w:val="3"/>
        </w:numPr>
        <w:autoSpaceDE w:val="0"/>
        <w:autoSpaceDN w:val="0"/>
        <w:spacing w:before="83" w:after="0" w:line="276" w:lineRule="auto"/>
        <w:ind w:left="766" w:hanging="390"/>
        <w:contextualSpacing w:val="0"/>
        <w:jc w:val="left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6"/>
          <w:sz w:val="23"/>
        </w:rPr>
        <w:t>Know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the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criteria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by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which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the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quality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of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a</w:t>
      </w:r>
      <w:r w:rsidRPr="006F7A8D">
        <w:rPr>
          <w:rFonts w:ascii="Times New Roman" w:hAnsi="Times New Roman" w:cs="Times New Roman"/>
          <w:spacing w:val="-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test should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be judged and how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to </w:t>
      </w:r>
      <w:r w:rsidRPr="006F7A8D">
        <w:rPr>
          <w:rFonts w:ascii="Times New Roman" w:hAnsi="Times New Roman" w:cs="Times New Roman"/>
          <w:sz w:val="23"/>
        </w:rPr>
        <w:t>secure evidence relating</w:t>
      </w:r>
      <w:r w:rsidRPr="006F7A8D">
        <w:rPr>
          <w:rFonts w:ascii="Times New Roman" w:hAnsi="Times New Roman" w:cs="Times New Roman"/>
          <w:spacing w:val="-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to these criteria.</w:t>
      </w:r>
    </w:p>
    <w:p w14:paraId="7A4B8A15" w14:textId="77777777" w:rsidR="006D0601" w:rsidRPr="006F7A8D" w:rsidRDefault="006D0601" w:rsidP="006F7A8D">
      <w:pPr>
        <w:pStyle w:val="Heading5"/>
        <w:spacing w:before="142" w:line="276" w:lineRule="auto"/>
        <w:rPr>
          <w:rFonts w:ascii="Times New Roman" w:hAnsi="Times New Roman" w:cs="Times New Roman"/>
          <w:color w:val="77206D" w:themeColor="accent5" w:themeShade="BF"/>
          <w:sz w:val="32"/>
          <w:szCs w:val="32"/>
        </w:rPr>
      </w:pPr>
      <w:r w:rsidRPr="006F7A8D">
        <w:rPr>
          <w:rFonts w:ascii="Times New Roman" w:hAnsi="Times New Roman" w:cs="Times New Roman"/>
          <w:color w:val="77206D" w:themeColor="accent5" w:themeShade="BF"/>
          <w:sz w:val="32"/>
          <w:szCs w:val="32"/>
        </w:rPr>
        <w:t>Characteristics</w:t>
      </w:r>
      <w:r w:rsidRPr="006F7A8D">
        <w:rPr>
          <w:rFonts w:ascii="Times New Roman" w:hAnsi="Times New Roman" w:cs="Times New Roman"/>
          <w:color w:val="77206D" w:themeColor="accent5" w:themeShade="BF"/>
          <w:spacing w:val="-11"/>
          <w:sz w:val="32"/>
          <w:szCs w:val="32"/>
        </w:rPr>
        <w:t xml:space="preserve"> </w:t>
      </w:r>
      <w:r w:rsidRPr="006F7A8D">
        <w:rPr>
          <w:rFonts w:ascii="Times New Roman" w:hAnsi="Times New Roman" w:cs="Times New Roman"/>
          <w:color w:val="77206D" w:themeColor="accent5" w:themeShade="BF"/>
          <w:sz w:val="32"/>
          <w:szCs w:val="32"/>
        </w:rPr>
        <w:t>of</w:t>
      </w:r>
      <w:r w:rsidRPr="006F7A8D">
        <w:rPr>
          <w:rFonts w:ascii="Times New Roman" w:hAnsi="Times New Roman" w:cs="Times New Roman"/>
          <w:color w:val="77206D" w:themeColor="accent5" w:themeShade="BF"/>
          <w:spacing w:val="-10"/>
          <w:sz w:val="32"/>
          <w:szCs w:val="32"/>
        </w:rPr>
        <w:t xml:space="preserve"> </w:t>
      </w:r>
      <w:r w:rsidRPr="006F7A8D">
        <w:rPr>
          <w:rFonts w:ascii="Times New Roman" w:hAnsi="Times New Roman" w:cs="Times New Roman"/>
          <w:color w:val="77206D" w:themeColor="accent5" w:themeShade="BF"/>
          <w:sz w:val="32"/>
          <w:szCs w:val="32"/>
        </w:rPr>
        <w:t>good</w:t>
      </w:r>
      <w:r w:rsidRPr="006F7A8D">
        <w:rPr>
          <w:rFonts w:ascii="Times New Roman" w:hAnsi="Times New Roman" w:cs="Times New Roman"/>
          <w:color w:val="77206D" w:themeColor="accent5" w:themeShade="BF"/>
          <w:spacing w:val="-8"/>
          <w:sz w:val="32"/>
          <w:szCs w:val="32"/>
        </w:rPr>
        <w:t xml:space="preserve"> </w:t>
      </w:r>
      <w:r w:rsidRPr="006F7A8D">
        <w:rPr>
          <w:rFonts w:ascii="Times New Roman" w:hAnsi="Times New Roman" w:cs="Times New Roman"/>
          <w:color w:val="77206D" w:themeColor="accent5" w:themeShade="BF"/>
          <w:sz w:val="32"/>
          <w:szCs w:val="32"/>
        </w:rPr>
        <w:t>measurement</w:t>
      </w:r>
      <w:r w:rsidRPr="006F7A8D">
        <w:rPr>
          <w:rFonts w:ascii="Times New Roman" w:hAnsi="Times New Roman" w:cs="Times New Roman"/>
          <w:color w:val="77206D" w:themeColor="accent5" w:themeShade="BF"/>
          <w:spacing w:val="-11"/>
          <w:sz w:val="32"/>
          <w:szCs w:val="32"/>
        </w:rPr>
        <w:t xml:space="preserve"> </w:t>
      </w:r>
      <w:r w:rsidRPr="006F7A8D">
        <w:rPr>
          <w:rFonts w:ascii="Times New Roman" w:hAnsi="Times New Roman" w:cs="Times New Roman"/>
          <w:color w:val="77206D" w:themeColor="accent5" w:themeShade="BF"/>
          <w:spacing w:val="-4"/>
          <w:sz w:val="32"/>
          <w:szCs w:val="32"/>
        </w:rPr>
        <w:t>tool</w:t>
      </w:r>
    </w:p>
    <w:p w14:paraId="3EFD5013" w14:textId="77777777" w:rsidR="006D0601" w:rsidRPr="006F7A8D" w:rsidRDefault="006D0601" w:rsidP="006F7A8D">
      <w:pPr>
        <w:pStyle w:val="BodyText"/>
        <w:spacing w:before="124" w:line="276" w:lineRule="auto"/>
        <w:ind w:left="182" w:right="176"/>
        <w:jc w:val="both"/>
      </w:pPr>
      <w:r w:rsidRPr="006F7A8D">
        <w:t>To</w:t>
      </w:r>
      <w:r w:rsidRPr="006F7A8D">
        <w:rPr>
          <w:spacing w:val="-10"/>
        </w:rPr>
        <w:t xml:space="preserve"> </w:t>
      </w:r>
      <w:r w:rsidRPr="006F7A8D">
        <w:t>measure</w:t>
      </w:r>
      <w:r w:rsidRPr="006F7A8D">
        <w:rPr>
          <w:spacing w:val="-6"/>
        </w:rPr>
        <w:t xml:space="preserve"> </w:t>
      </w:r>
      <w:r w:rsidRPr="006F7A8D">
        <w:t>the</w:t>
      </w:r>
      <w:r w:rsidRPr="006F7A8D">
        <w:rPr>
          <w:spacing w:val="-9"/>
        </w:rPr>
        <w:t xml:space="preserve"> </w:t>
      </w:r>
      <w:r w:rsidRPr="006F7A8D">
        <w:t>psychological</w:t>
      </w:r>
      <w:r w:rsidRPr="006F7A8D">
        <w:rPr>
          <w:spacing w:val="-8"/>
        </w:rPr>
        <w:t xml:space="preserve"> </w:t>
      </w:r>
      <w:r w:rsidRPr="006F7A8D">
        <w:t>traits</w:t>
      </w:r>
      <w:r w:rsidRPr="006F7A8D">
        <w:rPr>
          <w:spacing w:val="-10"/>
        </w:rPr>
        <w:t xml:space="preserve"> </w:t>
      </w:r>
      <w:r w:rsidRPr="006F7A8D">
        <w:t>with</w:t>
      </w:r>
      <w:r w:rsidRPr="006F7A8D">
        <w:rPr>
          <w:spacing w:val="-10"/>
        </w:rPr>
        <w:t xml:space="preserve"> </w:t>
      </w:r>
      <w:r w:rsidRPr="006F7A8D">
        <w:t>validity</w:t>
      </w:r>
      <w:r w:rsidRPr="006F7A8D">
        <w:rPr>
          <w:spacing w:val="-12"/>
        </w:rPr>
        <w:t xml:space="preserve"> </w:t>
      </w:r>
      <w:r w:rsidRPr="006F7A8D">
        <w:t>and</w:t>
      </w:r>
      <w:r w:rsidRPr="006F7A8D">
        <w:rPr>
          <w:spacing w:val="-10"/>
        </w:rPr>
        <w:t xml:space="preserve"> </w:t>
      </w:r>
      <w:r w:rsidRPr="006F7A8D">
        <w:t>reliability,</w:t>
      </w:r>
      <w:r w:rsidRPr="006F7A8D">
        <w:rPr>
          <w:spacing w:val="-8"/>
        </w:rPr>
        <w:t xml:space="preserve"> </w:t>
      </w:r>
      <w:r w:rsidRPr="006F7A8D">
        <w:t>the</w:t>
      </w:r>
      <w:r w:rsidRPr="006F7A8D">
        <w:rPr>
          <w:spacing w:val="-9"/>
        </w:rPr>
        <w:t xml:space="preserve"> </w:t>
      </w:r>
      <w:r w:rsidRPr="006F7A8D">
        <w:t xml:space="preserve">measuring </w:t>
      </w:r>
      <w:r w:rsidRPr="006F7A8D">
        <w:rPr>
          <w:spacing w:val="-8"/>
        </w:rPr>
        <w:t>instrument</w:t>
      </w:r>
      <w:r w:rsidRPr="006F7A8D">
        <w:rPr>
          <w:spacing w:val="-1"/>
        </w:rPr>
        <w:t xml:space="preserve"> </w:t>
      </w:r>
      <w:r w:rsidRPr="006F7A8D">
        <w:rPr>
          <w:spacing w:val="-8"/>
        </w:rPr>
        <w:t>or</w:t>
      </w:r>
      <w:r w:rsidRPr="006F7A8D">
        <w:rPr>
          <w:spacing w:val="-1"/>
        </w:rPr>
        <w:t xml:space="preserve"> </w:t>
      </w:r>
      <w:r w:rsidRPr="006F7A8D">
        <w:rPr>
          <w:spacing w:val="-8"/>
        </w:rPr>
        <w:t>tests</w:t>
      </w:r>
      <w:r w:rsidRPr="006F7A8D">
        <w:rPr>
          <w:spacing w:val="-5"/>
        </w:rPr>
        <w:t xml:space="preserve"> </w:t>
      </w:r>
      <w:r w:rsidRPr="006F7A8D">
        <w:rPr>
          <w:spacing w:val="-8"/>
        </w:rPr>
        <w:t>should</w:t>
      </w:r>
      <w:r w:rsidRPr="006F7A8D">
        <w:t xml:space="preserve"> </w:t>
      </w:r>
      <w:r w:rsidRPr="006F7A8D">
        <w:rPr>
          <w:spacing w:val="-8"/>
        </w:rPr>
        <w:t>be</w:t>
      </w:r>
      <w:r w:rsidRPr="006F7A8D">
        <w:rPr>
          <w:spacing w:val="-1"/>
        </w:rPr>
        <w:t xml:space="preserve"> </w:t>
      </w:r>
      <w:r w:rsidRPr="006F7A8D">
        <w:rPr>
          <w:spacing w:val="-8"/>
        </w:rPr>
        <w:t>far</w:t>
      </w:r>
      <w:r w:rsidRPr="006F7A8D">
        <w:rPr>
          <w:spacing w:val="-1"/>
        </w:rPr>
        <w:t xml:space="preserve"> </w:t>
      </w:r>
      <w:r w:rsidRPr="006F7A8D">
        <w:rPr>
          <w:spacing w:val="-8"/>
        </w:rPr>
        <w:t>away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from</w:t>
      </w:r>
      <w:r w:rsidRPr="006F7A8D">
        <w:t xml:space="preserve"> </w:t>
      </w:r>
      <w:r w:rsidRPr="006F7A8D">
        <w:rPr>
          <w:spacing w:val="-8"/>
        </w:rPr>
        <w:t>the</w:t>
      </w:r>
      <w:r w:rsidRPr="006F7A8D">
        <w:t xml:space="preserve"> </w:t>
      </w:r>
      <w:r w:rsidRPr="006F7A8D">
        <w:rPr>
          <w:spacing w:val="-8"/>
        </w:rPr>
        <w:t>aspects</w:t>
      </w:r>
      <w:r w:rsidRPr="006F7A8D">
        <w:t xml:space="preserve"> </w:t>
      </w:r>
      <w:r w:rsidRPr="006F7A8D">
        <w:rPr>
          <w:spacing w:val="-8"/>
        </w:rPr>
        <w:t>like</w:t>
      </w:r>
      <w:r w:rsidRPr="006F7A8D">
        <w:rPr>
          <w:spacing w:val="-1"/>
        </w:rPr>
        <w:t xml:space="preserve"> </w:t>
      </w:r>
      <w:r w:rsidRPr="006F7A8D">
        <w:rPr>
          <w:spacing w:val="-8"/>
        </w:rPr>
        <w:t>personal</w:t>
      </w:r>
      <w:r w:rsidRPr="006F7A8D">
        <w:t xml:space="preserve"> </w:t>
      </w:r>
      <w:r w:rsidRPr="006F7A8D">
        <w:rPr>
          <w:spacing w:val="-8"/>
        </w:rPr>
        <w:t>errors,</w:t>
      </w:r>
      <w:r w:rsidRPr="006F7A8D">
        <w:rPr>
          <w:spacing w:val="-5"/>
        </w:rPr>
        <w:t xml:space="preserve"> </w:t>
      </w:r>
      <w:r w:rsidRPr="006F7A8D">
        <w:rPr>
          <w:spacing w:val="-8"/>
        </w:rPr>
        <w:t xml:space="preserve">variable </w:t>
      </w:r>
      <w:r w:rsidRPr="006F7A8D">
        <w:rPr>
          <w:spacing w:val="-4"/>
        </w:rPr>
        <w:t>errors, constant errors</w:t>
      </w:r>
      <w:r w:rsidRPr="006F7A8D">
        <w:rPr>
          <w:spacing w:val="-6"/>
        </w:rPr>
        <w:t xml:space="preserve"> </w:t>
      </w:r>
      <w:r w:rsidRPr="006F7A8D">
        <w:rPr>
          <w:spacing w:val="-4"/>
        </w:rPr>
        <w:t>and interpretative errors. The important characteristics of</w:t>
      </w:r>
      <w:r w:rsidRPr="006F7A8D">
        <w:rPr>
          <w:spacing w:val="-7"/>
        </w:rPr>
        <w:t xml:space="preserve"> </w:t>
      </w:r>
      <w:r w:rsidRPr="006F7A8D">
        <w:rPr>
          <w:spacing w:val="-4"/>
        </w:rPr>
        <w:t xml:space="preserve">a </w:t>
      </w:r>
      <w:r w:rsidRPr="006F7A8D">
        <w:t>good</w:t>
      </w:r>
      <w:r w:rsidRPr="006F7A8D">
        <w:rPr>
          <w:spacing w:val="-15"/>
        </w:rPr>
        <w:t xml:space="preserve"> </w:t>
      </w:r>
      <w:r w:rsidRPr="006F7A8D">
        <w:t>measuring</w:t>
      </w:r>
      <w:r w:rsidRPr="006F7A8D">
        <w:rPr>
          <w:spacing w:val="-19"/>
        </w:rPr>
        <w:t xml:space="preserve"> </w:t>
      </w:r>
      <w:r w:rsidRPr="006F7A8D">
        <w:t>tool</w:t>
      </w:r>
      <w:r w:rsidRPr="006F7A8D">
        <w:rPr>
          <w:spacing w:val="-15"/>
        </w:rPr>
        <w:t xml:space="preserve"> </w:t>
      </w:r>
      <w:r w:rsidRPr="006F7A8D">
        <w:t>is</w:t>
      </w:r>
      <w:r w:rsidRPr="006F7A8D">
        <w:rPr>
          <w:spacing w:val="-19"/>
        </w:rPr>
        <w:t xml:space="preserve"> </w:t>
      </w:r>
      <w:r w:rsidRPr="006F7A8D">
        <w:t>as</w:t>
      </w:r>
      <w:r w:rsidRPr="006F7A8D">
        <w:rPr>
          <w:spacing w:val="-15"/>
        </w:rPr>
        <w:t xml:space="preserve"> </w:t>
      </w:r>
      <w:r w:rsidRPr="006F7A8D">
        <w:t>follows:</w:t>
      </w:r>
    </w:p>
    <w:p w14:paraId="16F5B9E7" w14:textId="77777777" w:rsidR="006D0601" w:rsidRPr="006F7A8D" w:rsidRDefault="006D0601" w:rsidP="006F7A8D">
      <w:pPr>
        <w:pStyle w:val="ListParagraph"/>
        <w:widowControl w:val="0"/>
        <w:numPr>
          <w:ilvl w:val="0"/>
          <w:numId w:val="6"/>
        </w:numPr>
        <w:tabs>
          <w:tab w:val="left" w:pos="765"/>
          <w:tab w:val="left" w:pos="768"/>
        </w:tabs>
        <w:autoSpaceDE w:val="0"/>
        <w:autoSpaceDN w:val="0"/>
        <w:spacing w:before="100" w:after="0" w:line="276" w:lineRule="auto"/>
        <w:ind w:right="177" w:hanging="301"/>
        <w:contextualSpacing w:val="0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b/>
          <w:spacing w:val="-2"/>
          <w:sz w:val="23"/>
        </w:rPr>
        <w:t>Should</w:t>
      </w:r>
      <w:r w:rsidRPr="006F7A8D">
        <w:rPr>
          <w:rFonts w:ascii="Times New Roman" w:hAnsi="Times New Roman" w:cs="Times New Roman"/>
          <w:b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2"/>
          <w:sz w:val="23"/>
        </w:rPr>
        <w:t>be</w:t>
      </w:r>
      <w:r w:rsidRPr="006F7A8D">
        <w:rPr>
          <w:rFonts w:ascii="Times New Roman" w:hAnsi="Times New Roman" w:cs="Times New Roman"/>
          <w:b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2"/>
          <w:sz w:val="23"/>
        </w:rPr>
        <w:t>valid:</w:t>
      </w:r>
      <w:r w:rsidRPr="006F7A8D">
        <w:rPr>
          <w:rFonts w:ascii="Times New Roman" w:hAnsi="Times New Roman" w:cs="Times New Roman"/>
          <w:b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Validity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of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test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refers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to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its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truthfulness.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It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refers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to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the </w:t>
      </w:r>
      <w:r w:rsidRPr="006F7A8D">
        <w:rPr>
          <w:rFonts w:ascii="Times New Roman" w:hAnsi="Times New Roman" w:cs="Times New Roman"/>
          <w:spacing w:val="-4"/>
          <w:sz w:val="23"/>
        </w:rPr>
        <w:t>extent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to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which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test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measures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what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it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actually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wishes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to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measure.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Suppose </w:t>
      </w:r>
      <w:r w:rsidRPr="006F7A8D">
        <w:rPr>
          <w:rFonts w:ascii="Times New Roman" w:hAnsi="Times New Roman" w:cs="Times New Roman"/>
          <w:spacing w:val="-2"/>
          <w:sz w:val="23"/>
        </w:rPr>
        <w:t>we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want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to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know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whether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Numerical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Reasoning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Test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is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valid.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If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it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really </w:t>
      </w:r>
      <w:r w:rsidRPr="006F7A8D">
        <w:rPr>
          <w:rFonts w:ascii="Times New Roman" w:hAnsi="Times New Roman" w:cs="Times New Roman"/>
          <w:sz w:val="23"/>
        </w:rPr>
        <w:t>measures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the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reasoning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ability,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the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test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can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be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said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to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be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valid.</w:t>
      </w:r>
    </w:p>
    <w:p w14:paraId="6BE993F4" w14:textId="77777777" w:rsidR="006D0601" w:rsidRPr="006F7A8D" w:rsidRDefault="006D0601" w:rsidP="006F7A8D">
      <w:pPr>
        <w:pStyle w:val="ListParagraph"/>
        <w:widowControl w:val="0"/>
        <w:numPr>
          <w:ilvl w:val="0"/>
          <w:numId w:val="6"/>
        </w:numPr>
        <w:tabs>
          <w:tab w:val="left" w:pos="766"/>
          <w:tab w:val="left" w:pos="768"/>
        </w:tabs>
        <w:autoSpaceDE w:val="0"/>
        <w:autoSpaceDN w:val="0"/>
        <w:spacing w:before="83" w:after="0" w:line="276" w:lineRule="auto"/>
        <w:ind w:right="177" w:hanging="361"/>
        <w:contextualSpacing w:val="0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b/>
          <w:sz w:val="23"/>
        </w:rPr>
        <w:t xml:space="preserve">Should be reliable: </w:t>
      </w:r>
      <w:r w:rsidRPr="006F7A8D">
        <w:rPr>
          <w:rFonts w:ascii="Times New Roman" w:hAnsi="Times New Roman" w:cs="Times New Roman"/>
          <w:sz w:val="23"/>
        </w:rPr>
        <w:t xml:space="preserve">Reliability means the consistency of a measuring </w:t>
      </w:r>
      <w:r w:rsidRPr="006F7A8D">
        <w:rPr>
          <w:rFonts w:ascii="Times New Roman" w:hAnsi="Times New Roman" w:cs="Times New Roman"/>
          <w:spacing w:val="-2"/>
          <w:sz w:val="23"/>
        </w:rPr>
        <w:t>instrument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(how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accurately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it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measures).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It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refers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to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faithfulness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of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the </w:t>
      </w:r>
      <w:r w:rsidRPr="006F7A8D">
        <w:rPr>
          <w:rFonts w:ascii="Times New Roman" w:hAnsi="Times New Roman" w:cs="Times New Roman"/>
          <w:sz w:val="23"/>
        </w:rPr>
        <w:t xml:space="preserve">test. To express in a general way, if a measuring instrument measures </w:t>
      </w:r>
      <w:r w:rsidRPr="006F7A8D">
        <w:rPr>
          <w:rFonts w:ascii="Times New Roman" w:hAnsi="Times New Roman" w:cs="Times New Roman"/>
          <w:spacing w:val="-8"/>
          <w:sz w:val="23"/>
        </w:rPr>
        <w:t>consistently,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it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is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reliable.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For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example,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a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test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is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administered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on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English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to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the </w:t>
      </w:r>
      <w:r w:rsidRPr="006F7A8D">
        <w:rPr>
          <w:rFonts w:ascii="Times New Roman" w:hAnsi="Times New Roman" w:cs="Times New Roman"/>
          <w:spacing w:val="-4"/>
          <w:sz w:val="23"/>
        </w:rPr>
        <w:t>students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of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class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VI.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In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this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test,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Ram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scores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50.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After a few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days,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the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same </w:t>
      </w:r>
      <w:r w:rsidRPr="006F7A8D">
        <w:rPr>
          <w:rFonts w:ascii="Times New Roman" w:hAnsi="Times New Roman" w:cs="Times New Roman"/>
          <w:sz w:val="23"/>
        </w:rPr>
        <w:t>test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is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administered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and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Ram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scores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50.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Here,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the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test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is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reliable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 xml:space="preserve">because </w:t>
      </w:r>
      <w:r w:rsidRPr="006F7A8D">
        <w:rPr>
          <w:rFonts w:ascii="Times New Roman" w:hAnsi="Times New Roman" w:cs="Times New Roman"/>
          <w:sz w:val="23"/>
        </w:rPr>
        <w:lastRenderedPageBreak/>
        <w:t>there is consistency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in the result.</w:t>
      </w:r>
    </w:p>
    <w:p w14:paraId="7ADDEAF4" w14:textId="77777777" w:rsidR="006D0601" w:rsidRPr="006F7A8D" w:rsidRDefault="006D0601" w:rsidP="006F7A8D">
      <w:pPr>
        <w:pStyle w:val="ListParagraph"/>
        <w:widowControl w:val="0"/>
        <w:numPr>
          <w:ilvl w:val="0"/>
          <w:numId w:val="6"/>
        </w:numPr>
        <w:tabs>
          <w:tab w:val="left" w:pos="765"/>
          <w:tab w:val="left" w:pos="768"/>
        </w:tabs>
        <w:autoSpaceDE w:val="0"/>
        <w:autoSpaceDN w:val="0"/>
        <w:spacing w:before="88" w:after="0" w:line="276" w:lineRule="auto"/>
        <w:ind w:right="171" w:hanging="420"/>
        <w:contextualSpacing w:val="0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b/>
          <w:sz w:val="23"/>
        </w:rPr>
        <w:t>Should</w:t>
      </w:r>
      <w:r w:rsidRPr="006F7A8D">
        <w:rPr>
          <w:rFonts w:ascii="Times New Roman" w:hAnsi="Times New Roman" w:cs="Times New Roman"/>
          <w:b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z w:val="23"/>
        </w:rPr>
        <w:t>be</w:t>
      </w:r>
      <w:r w:rsidRPr="006F7A8D">
        <w:rPr>
          <w:rFonts w:ascii="Times New Roman" w:hAnsi="Times New Roman" w:cs="Times New Roman"/>
          <w:b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z w:val="23"/>
        </w:rPr>
        <w:t>objective:</w:t>
      </w:r>
      <w:r w:rsidRPr="006F7A8D">
        <w:rPr>
          <w:rFonts w:ascii="Times New Roman" w:hAnsi="Times New Roman" w:cs="Times New Roman"/>
          <w:b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Objectivity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of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test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refers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to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two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aspects: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(a)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item objectivity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(i.e.,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objectivity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of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the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items),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and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(b)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scoring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objectivity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 xml:space="preserve">(i.e., </w:t>
      </w:r>
      <w:r w:rsidRPr="006F7A8D">
        <w:rPr>
          <w:rFonts w:ascii="Times New Roman" w:hAnsi="Times New Roman" w:cs="Times New Roman"/>
          <w:spacing w:val="-2"/>
          <w:sz w:val="23"/>
        </w:rPr>
        <w:t>objectivity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of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scoring).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By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‘item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objectivity’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we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mean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that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items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of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 test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must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need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definite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single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answer.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If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answer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is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scored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by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different </w:t>
      </w:r>
      <w:r w:rsidRPr="006F7A8D">
        <w:rPr>
          <w:rFonts w:ascii="Times New Roman" w:hAnsi="Times New Roman" w:cs="Times New Roman"/>
          <w:spacing w:val="-4"/>
          <w:sz w:val="23"/>
        </w:rPr>
        <w:t>examiners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the marks would not vary.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Ambiguous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questions, lack of proper </w:t>
      </w:r>
      <w:r w:rsidRPr="006F7A8D">
        <w:rPr>
          <w:rFonts w:ascii="Times New Roman" w:hAnsi="Times New Roman" w:cs="Times New Roman"/>
          <w:spacing w:val="-8"/>
          <w:sz w:val="23"/>
        </w:rPr>
        <w:t>direction,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double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barrelled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questions,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questions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with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double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negatives,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essay- type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questions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must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be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avoided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because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they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lack</w:t>
      </w:r>
      <w:r w:rsidRPr="006F7A8D">
        <w:rPr>
          <w:rFonts w:ascii="Times New Roman" w:hAnsi="Times New Roman" w:cs="Times New Roman"/>
          <w:spacing w:val="-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objectivity.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By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‘objectivity </w:t>
      </w:r>
      <w:r w:rsidRPr="006F7A8D">
        <w:rPr>
          <w:rFonts w:ascii="Times New Roman" w:hAnsi="Times New Roman" w:cs="Times New Roman"/>
          <w:sz w:val="23"/>
        </w:rPr>
        <w:t>of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scoring’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we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mean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that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by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whomsoever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scored,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the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test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would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fetch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 xml:space="preserve">the </w:t>
      </w:r>
      <w:r w:rsidRPr="006F7A8D">
        <w:rPr>
          <w:rFonts w:ascii="Times New Roman" w:hAnsi="Times New Roman" w:cs="Times New Roman"/>
          <w:spacing w:val="-2"/>
          <w:sz w:val="23"/>
        </w:rPr>
        <w:t>same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score.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Thus,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mostly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objective-type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questions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should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be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framed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to </w:t>
      </w:r>
      <w:r w:rsidRPr="006F7A8D">
        <w:rPr>
          <w:rFonts w:ascii="Times New Roman" w:hAnsi="Times New Roman" w:cs="Times New Roman"/>
          <w:sz w:val="23"/>
        </w:rPr>
        <w:t>maintain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objectivity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of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test.</w:t>
      </w:r>
    </w:p>
    <w:p w14:paraId="2E8B8176" w14:textId="77777777" w:rsidR="006D0601" w:rsidRPr="006F7A8D" w:rsidRDefault="006D0601" w:rsidP="006F7A8D">
      <w:pPr>
        <w:pStyle w:val="ListParagraph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before="91" w:after="0" w:line="276" w:lineRule="auto"/>
        <w:ind w:right="173" w:hanging="420"/>
        <w:contextualSpacing w:val="0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b/>
          <w:spacing w:val="-6"/>
          <w:sz w:val="23"/>
        </w:rPr>
        <w:t>Should</w:t>
      </w:r>
      <w:r w:rsidRPr="006F7A8D">
        <w:rPr>
          <w:rFonts w:ascii="Times New Roman" w:hAnsi="Times New Roman" w:cs="Times New Roman"/>
          <w:b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6"/>
          <w:sz w:val="23"/>
        </w:rPr>
        <w:t>be</w:t>
      </w:r>
      <w:r w:rsidRPr="006F7A8D">
        <w:rPr>
          <w:rFonts w:ascii="Times New Roman" w:hAnsi="Times New Roman" w:cs="Times New Roman"/>
          <w:b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6"/>
          <w:sz w:val="23"/>
        </w:rPr>
        <w:t>usable</w:t>
      </w:r>
      <w:r w:rsidRPr="006F7A8D">
        <w:rPr>
          <w:rFonts w:ascii="Times New Roman" w:hAnsi="Times New Roman" w:cs="Times New Roman"/>
          <w:b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6"/>
          <w:sz w:val="23"/>
        </w:rPr>
        <w:t>and</w:t>
      </w:r>
      <w:r w:rsidRPr="006F7A8D">
        <w:rPr>
          <w:rFonts w:ascii="Times New Roman" w:hAnsi="Times New Roman" w:cs="Times New Roman"/>
          <w:b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6"/>
          <w:sz w:val="23"/>
        </w:rPr>
        <w:t>practicable:</w:t>
      </w:r>
      <w:r w:rsidRPr="006F7A8D">
        <w:rPr>
          <w:rFonts w:ascii="Times New Roman" w:hAnsi="Times New Roman" w:cs="Times New Roman"/>
          <w:b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‘Usability’ refers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to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the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practicability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of </w:t>
      </w:r>
      <w:r w:rsidRPr="006F7A8D">
        <w:rPr>
          <w:rFonts w:ascii="Times New Roman" w:hAnsi="Times New Roman" w:cs="Times New Roman"/>
          <w:spacing w:val="-4"/>
          <w:sz w:val="23"/>
        </w:rPr>
        <w:t>the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test.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In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the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teaching–learning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situation,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by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usability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we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mean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the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degree </w:t>
      </w:r>
      <w:r w:rsidRPr="006F7A8D">
        <w:rPr>
          <w:rFonts w:ascii="Times New Roman" w:hAnsi="Times New Roman" w:cs="Times New Roman"/>
          <w:spacing w:val="-6"/>
          <w:sz w:val="23"/>
        </w:rPr>
        <w:t>to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which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the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test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(or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the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measuring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tool)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can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be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successfully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used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by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teachers </w:t>
      </w:r>
      <w:r w:rsidRPr="006F7A8D">
        <w:rPr>
          <w:rFonts w:ascii="Times New Roman" w:hAnsi="Times New Roman" w:cs="Times New Roman"/>
          <w:sz w:val="23"/>
        </w:rPr>
        <w:t>and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school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administrators.</w:t>
      </w:r>
    </w:p>
    <w:p w14:paraId="38F25838" w14:textId="77777777" w:rsidR="006D0601" w:rsidRPr="006F7A8D" w:rsidRDefault="006D0601" w:rsidP="006F7A8D">
      <w:pPr>
        <w:pStyle w:val="ListParagraph"/>
        <w:widowControl w:val="0"/>
        <w:numPr>
          <w:ilvl w:val="0"/>
          <w:numId w:val="6"/>
        </w:numPr>
        <w:tabs>
          <w:tab w:val="left" w:pos="766"/>
          <w:tab w:val="left" w:pos="768"/>
        </w:tabs>
        <w:autoSpaceDE w:val="0"/>
        <w:autoSpaceDN w:val="0"/>
        <w:spacing w:before="85" w:after="0" w:line="276" w:lineRule="auto"/>
        <w:ind w:right="174" w:hanging="361"/>
        <w:contextualSpacing w:val="0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b/>
          <w:spacing w:val="-2"/>
          <w:sz w:val="23"/>
        </w:rPr>
        <w:t>Should</w:t>
      </w:r>
      <w:r w:rsidRPr="006F7A8D">
        <w:rPr>
          <w:rFonts w:ascii="Times New Roman" w:hAnsi="Times New Roman" w:cs="Times New Roman"/>
          <w:b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2"/>
          <w:sz w:val="23"/>
        </w:rPr>
        <w:t>be</w:t>
      </w:r>
      <w:r w:rsidRPr="006F7A8D">
        <w:rPr>
          <w:rFonts w:ascii="Times New Roman" w:hAnsi="Times New Roman" w:cs="Times New Roman"/>
          <w:b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2"/>
          <w:sz w:val="23"/>
        </w:rPr>
        <w:t>comprehensive</w:t>
      </w:r>
      <w:r w:rsidRPr="006F7A8D">
        <w:rPr>
          <w:rFonts w:ascii="Times New Roman" w:hAnsi="Times New Roman" w:cs="Times New Roman"/>
          <w:b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2"/>
          <w:sz w:val="23"/>
        </w:rPr>
        <w:t>and</w:t>
      </w:r>
      <w:r w:rsidRPr="006F7A8D">
        <w:rPr>
          <w:rFonts w:ascii="Times New Roman" w:hAnsi="Times New Roman" w:cs="Times New Roman"/>
          <w:b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2"/>
          <w:sz w:val="23"/>
        </w:rPr>
        <w:t>precise:</w:t>
      </w:r>
      <w:r w:rsidRPr="006F7A8D">
        <w:rPr>
          <w:rFonts w:ascii="Times New Roman" w:hAnsi="Times New Roman" w:cs="Times New Roman"/>
          <w:b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test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must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be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comprehensive </w:t>
      </w:r>
      <w:r w:rsidRPr="006F7A8D">
        <w:rPr>
          <w:rFonts w:ascii="Times New Roman" w:hAnsi="Times New Roman" w:cs="Times New Roman"/>
          <w:spacing w:val="-12"/>
          <w:sz w:val="23"/>
        </w:rPr>
        <w:t>and</w:t>
      </w:r>
      <w:r w:rsidRPr="006F7A8D">
        <w:rPr>
          <w:rFonts w:ascii="Times New Roman" w:hAnsi="Times New Roman" w:cs="Times New Roman"/>
          <w:spacing w:val="-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2"/>
          <w:sz w:val="23"/>
        </w:rPr>
        <w:t>precise.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2"/>
          <w:sz w:val="23"/>
        </w:rPr>
        <w:t>It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2"/>
          <w:sz w:val="23"/>
        </w:rPr>
        <w:t>means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2"/>
          <w:sz w:val="23"/>
        </w:rPr>
        <w:t>that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2"/>
          <w:sz w:val="23"/>
        </w:rPr>
        <w:t>the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2"/>
          <w:sz w:val="23"/>
        </w:rPr>
        <w:t>items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2"/>
          <w:sz w:val="23"/>
        </w:rPr>
        <w:t>must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2"/>
          <w:sz w:val="23"/>
        </w:rPr>
        <w:t>be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2"/>
          <w:sz w:val="23"/>
        </w:rPr>
        <w:t>free</w:t>
      </w:r>
      <w:r w:rsidRPr="006F7A8D">
        <w:rPr>
          <w:rFonts w:ascii="Times New Roman" w:hAnsi="Times New Roman" w:cs="Times New Roman"/>
          <w:spacing w:val="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2"/>
          <w:sz w:val="23"/>
        </w:rPr>
        <w:t>from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2"/>
          <w:sz w:val="23"/>
        </w:rPr>
        <w:t>ambiguity.</w:t>
      </w:r>
      <w:r w:rsidRPr="006F7A8D">
        <w:rPr>
          <w:rFonts w:ascii="Times New Roman" w:hAnsi="Times New Roman" w:cs="Times New Roman"/>
          <w:spacing w:val="-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2"/>
          <w:sz w:val="23"/>
        </w:rPr>
        <w:t>The</w:t>
      </w:r>
      <w:r w:rsidRPr="006F7A8D">
        <w:rPr>
          <w:rFonts w:ascii="Times New Roman" w:hAnsi="Times New Roman" w:cs="Times New Roman"/>
          <w:spacing w:val="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directions </w:t>
      </w:r>
      <w:r w:rsidRPr="006F7A8D">
        <w:rPr>
          <w:rFonts w:ascii="Times New Roman" w:hAnsi="Times New Roman" w:cs="Times New Roman"/>
          <w:sz w:val="23"/>
        </w:rPr>
        <w:t>to test items must be clear and understandable. The directions for administration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and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for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scoring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must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be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clearly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stated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so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that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classroom teacher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can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easily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understand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and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follow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them.</w:t>
      </w:r>
    </w:p>
    <w:p w14:paraId="442F39B4" w14:textId="77777777" w:rsidR="006D0601" w:rsidRPr="006F7A8D" w:rsidRDefault="006D0601" w:rsidP="006F7A8D">
      <w:pPr>
        <w:pStyle w:val="ListParagraph"/>
        <w:widowControl w:val="0"/>
        <w:numPr>
          <w:ilvl w:val="0"/>
          <w:numId w:val="6"/>
        </w:numPr>
        <w:tabs>
          <w:tab w:val="left" w:pos="766"/>
          <w:tab w:val="left" w:pos="768"/>
        </w:tabs>
        <w:autoSpaceDE w:val="0"/>
        <w:autoSpaceDN w:val="0"/>
        <w:spacing w:before="86" w:after="0" w:line="276" w:lineRule="auto"/>
        <w:ind w:right="174" w:hanging="420"/>
        <w:contextualSpacing w:val="0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b/>
          <w:spacing w:val="-2"/>
          <w:sz w:val="23"/>
        </w:rPr>
        <w:t>Should</w:t>
      </w:r>
      <w:r w:rsidRPr="006F7A8D">
        <w:rPr>
          <w:rFonts w:ascii="Times New Roman" w:hAnsi="Times New Roman" w:cs="Times New Roman"/>
          <w:b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2"/>
          <w:sz w:val="23"/>
        </w:rPr>
        <w:t>be</w:t>
      </w:r>
      <w:r w:rsidRPr="006F7A8D">
        <w:rPr>
          <w:rFonts w:ascii="Times New Roman" w:hAnsi="Times New Roman" w:cs="Times New Roman"/>
          <w:b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2"/>
          <w:sz w:val="23"/>
        </w:rPr>
        <w:t>easy</w:t>
      </w:r>
      <w:r w:rsidRPr="006F7A8D">
        <w:rPr>
          <w:rFonts w:ascii="Times New Roman" w:hAnsi="Times New Roman" w:cs="Times New Roman"/>
          <w:b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2"/>
          <w:sz w:val="23"/>
        </w:rPr>
        <w:t>in</w:t>
      </w:r>
      <w:r w:rsidRPr="006F7A8D">
        <w:rPr>
          <w:rFonts w:ascii="Times New Roman" w:hAnsi="Times New Roman" w:cs="Times New Roman"/>
          <w:b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2"/>
          <w:sz w:val="23"/>
        </w:rPr>
        <w:t>administering:</w:t>
      </w:r>
      <w:r w:rsidRPr="006F7A8D">
        <w:rPr>
          <w:rFonts w:ascii="Times New Roman" w:hAnsi="Times New Roman" w:cs="Times New Roman"/>
          <w:b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If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directions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for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administration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are </w:t>
      </w:r>
      <w:r w:rsidRPr="006F7A8D">
        <w:rPr>
          <w:rFonts w:ascii="Times New Roman" w:hAnsi="Times New Roman" w:cs="Times New Roman"/>
          <w:spacing w:val="-10"/>
          <w:sz w:val="23"/>
        </w:rPr>
        <w:t>complicated,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0"/>
          <w:sz w:val="23"/>
        </w:rPr>
        <w:t>or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0"/>
          <w:sz w:val="23"/>
        </w:rPr>
        <w:t>if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0"/>
          <w:sz w:val="23"/>
        </w:rPr>
        <w:t>they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0"/>
          <w:sz w:val="23"/>
        </w:rPr>
        <w:t>involve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0"/>
          <w:sz w:val="23"/>
        </w:rPr>
        <w:t>more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0"/>
          <w:sz w:val="23"/>
        </w:rPr>
        <w:t>time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0"/>
          <w:sz w:val="23"/>
        </w:rPr>
        <w:t>and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0"/>
          <w:sz w:val="23"/>
        </w:rPr>
        <w:t>labour,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0"/>
          <w:sz w:val="23"/>
        </w:rPr>
        <w:t>the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0"/>
          <w:sz w:val="23"/>
        </w:rPr>
        <w:t>users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0"/>
          <w:sz w:val="23"/>
        </w:rPr>
        <w:t>may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0"/>
          <w:sz w:val="23"/>
        </w:rPr>
        <w:t>lag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behind. </w:t>
      </w:r>
      <w:r w:rsidRPr="006F7A8D">
        <w:rPr>
          <w:rFonts w:ascii="Times New Roman" w:hAnsi="Times New Roman" w:cs="Times New Roman"/>
          <w:spacing w:val="-8"/>
          <w:sz w:val="23"/>
        </w:rPr>
        <w:t>For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example,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Wechsler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Adult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Intelligence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Scale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(WAIS)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is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a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good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test,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but</w:t>
      </w:r>
      <w:r w:rsidRPr="006F7A8D">
        <w:rPr>
          <w:rFonts w:ascii="Times New Roman" w:hAnsi="Times New Roman" w:cs="Times New Roman"/>
          <w:spacing w:val="-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its </w:t>
      </w:r>
      <w:r w:rsidRPr="006F7A8D">
        <w:rPr>
          <w:rFonts w:ascii="Times New Roman" w:hAnsi="Times New Roman" w:cs="Times New Roman"/>
          <w:sz w:val="23"/>
        </w:rPr>
        <w:t>administration</w:t>
      </w:r>
      <w:r w:rsidRPr="006F7A8D">
        <w:rPr>
          <w:rFonts w:ascii="Times New Roman" w:hAnsi="Times New Roman" w:cs="Times New Roman"/>
          <w:spacing w:val="-2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is</w:t>
      </w:r>
      <w:r w:rsidRPr="006F7A8D">
        <w:rPr>
          <w:rFonts w:ascii="Times New Roman" w:hAnsi="Times New Roman" w:cs="Times New Roman"/>
          <w:spacing w:val="-2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very</w:t>
      </w:r>
      <w:r w:rsidRPr="006F7A8D">
        <w:rPr>
          <w:rFonts w:ascii="Times New Roman" w:hAnsi="Times New Roman" w:cs="Times New Roman"/>
          <w:spacing w:val="-3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difficult.</w:t>
      </w:r>
    </w:p>
    <w:p w14:paraId="5BF688D5" w14:textId="2963583B" w:rsidR="006D0601" w:rsidRPr="006F7A8D" w:rsidRDefault="006D0601" w:rsidP="006F7A8D">
      <w:pPr>
        <w:pStyle w:val="ListParagraph"/>
        <w:widowControl w:val="0"/>
        <w:numPr>
          <w:ilvl w:val="0"/>
          <w:numId w:val="6"/>
        </w:numPr>
        <w:tabs>
          <w:tab w:val="left" w:pos="765"/>
          <w:tab w:val="left" w:pos="767"/>
        </w:tabs>
        <w:autoSpaceDE w:val="0"/>
        <w:autoSpaceDN w:val="0"/>
        <w:spacing w:before="67" w:after="0" w:line="276" w:lineRule="auto"/>
        <w:ind w:left="767" w:right="42" w:hanging="480"/>
        <w:contextualSpacing w:val="0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b/>
          <w:spacing w:val="-6"/>
          <w:sz w:val="23"/>
        </w:rPr>
        <w:t>Should</w:t>
      </w:r>
      <w:r w:rsidRPr="006F7A8D">
        <w:rPr>
          <w:rFonts w:ascii="Times New Roman" w:hAnsi="Times New Roman" w:cs="Times New Roman"/>
          <w:b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6"/>
          <w:sz w:val="23"/>
        </w:rPr>
        <w:t>be</w:t>
      </w:r>
      <w:r w:rsidRPr="006F7A8D">
        <w:rPr>
          <w:rFonts w:ascii="Times New Roman" w:hAnsi="Times New Roman" w:cs="Times New Roman"/>
          <w:b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6"/>
          <w:sz w:val="23"/>
        </w:rPr>
        <w:t>economical:</w:t>
      </w:r>
      <w:r w:rsidRPr="006F7A8D">
        <w:rPr>
          <w:rFonts w:ascii="Times New Roman" w:hAnsi="Times New Roman" w:cs="Times New Roman"/>
          <w:b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A measurement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tool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should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be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less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time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consuming. </w:t>
      </w:r>
      <w:r w:rsidRPr="006F7A8D">
        <w:rPr>
          <w:rFonts w:ascii="Times New Roman" w:hAnsi="Times New Roman" w:cs="Times New Roman"/>
          <w:sz w:val="23"/>
        </w:rPr>
        <w:t>The cost of the test must be reasonable so that the schools/educational institutions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can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afford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to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purchase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and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use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it.</w:t>
      </w:r>
    </w:p>
    <w:p w14:paraId="1BEC4C64" w14:textId="77777777" w:rsidR="006D0601" w:rsidRPr="006F7A8D" w:rsidRDefault="006D0601" w:rsidP="006F7A8D">
      <w:pPr>
        <w:pStyle w:val="ListParagraph"/>
        <w:widowControl w:val="0"/>
        <w:numPr>
          <w:ilvl w:val="0"/>
          <w:numId w:val="6"/>
        </w:numPr>
        <w:tabs>
          <w:tab w:val="left" w:pos="765"/>
          <w:tab w:val="left" w:pos="767"/>
        </w:tabs>
        <w:autoSpaceDE w:val="0"/>
        <w:autoSpaceDN w:val="0"/>
        <w:spacing w:before="85" w:after="0" w:line="276" w:lineRule="auto"/>
        <w:ind w:left="767" w:right="46" w:hanging="540"/>
        <w:contextualSpacing w:val="0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b/>
          <w:sz w:val="23"/>
        </w:rPr>
        <w:t>Should</w:t>
      </w:r>
      <w:r w:rsidRPr="006F7A8D">
        <w:rPr>
          <w:rFonts w:ascii="Times New Roman" w:hAnsi="Times New Roman" w:cs="Times New Roman"/>
          <w:b/>
          <w:spacing w:val="-3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z w:val="23"/>
        </w:rPr>
        <w:t>be</w:t>
      </w:r>
      <w:r w:rsidRPr="006F7A8D">
        <w:rPr>
          <w:rFonts w:ascii="Times New Roman" w:hAnsi="Times New Roman" w:cs="Times New Roman"/>
          <w:b/>
          <w:spacing w:val="-1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z w:val="23"/>
        </w:rPr>
        <w:t>easy in</w:t>
      </w:r>
      <w:r w:rsidRPr="006F7A8D">
        <w:rPr>
          <w:rFonts w:ascii="Times New Roman" w:hAnsi="Times New Roman" w:cs="Times New Roman"/>
          <w:b/>
          <w:spacing w:val="-3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z w:val="23"/>
        </w:rPr>
        <w:t xml:space="preserve">scoring: </w:t>
      </w:r>
      <w:r w:rsidRPr="006F7A8D">
        <w:rPr>
          <w:rFonts w:ascii="Times New Roman" w:hAnsi="Times New Roman" w:cs="Times New Roman"/>
          <w:sz w:val="23"/>
        </w:rPr>
        <w:t>The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scoring procedure</w:t>
      </w:r>
      <w:r w:rsidRPr="006F7A8D">
        <w:rPr>
          <w:rFonts w:ascii="Times New Roman" w:hAnsi="Times New Roman" w:cs="Times New Roman"/>
          <w:spacing w:val="-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of</w:t>
      </w:r>
      <w:r w:rsidRPr="006F7A8D">
        <w:rPr>
          <w:rFonts w:ascii="Times New Roman" w:hAnsi="Times New Roman" w:cs="Times New Roman"/>
          <w:spacing w:val="-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the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test should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 xml:space="preserve">be </w:t>
      </w:r>
      <w:r w:rsidRPr="006F7A8D">
        <w:rPr>
          <w:rFonts w:ascii="Times New Roman" w:hAnsi="Times New Roman" w:cs="Times New Roman"/>
          <w:spacing w:val="-6"/>
          <w:sz w:val="23"/>
        </w:rPr>
        <w:t>clear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and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simple.</w:t>
      </w:r>
      <w:r w:rsidRPr="006F7A8D">
        <w:rPr>
          <w:rFonts w:ascii="Times New Roman" w:hAnsi="Times New Roman" w:cs="Times New Roman"/>
          <w:spacing w:val="-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The</w:t>
      </w:r>
      <w:r w:rsidRPr="006F7A8D">
        <w:rPr>
          <w:rFonts w:ascii="Times New Roman" w:hAnsi="Times New Roman" w:cs="Times New Roman"/>
          <w:spacing w:val="-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scoring directions and adequate</w:t>
      </w:r>
      <w:r w:rsidRPr="006F7A8D">
        <w:rPr>
          <w:rFonts w:ascii="Times New Roman" w:hAnsi="Times New Roman" w:cs="Times New Roman"/>
          <w:spacing w:val="-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scoring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key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should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be </w:t>
      </w:r>
      <w:r w:rsidRPr="006F7A8D">
        <w:rPr>
          <w:rFonts w:ascii="Times New Roman" w:hAnsi="Times New Roman" w:cs="Times New Roman"/>
          <w:sz w:val="23"/>
        </w:rPr>
        <w:t>provided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to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the</w:t>
      </w:r>
      <w:r w:rsidRPr="006F7A8D">
        <w:rPr>
          <w:rFonts w:ascii="Times New Roman" w:hAnsi="Times New Roman" w:cs="Times New Roman"/>
          <w:spacing w:val="-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scorer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so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that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the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test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is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easily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scored.</w:t>
      </w:r>
    </w:p>
    <w:p w14:paraId="533B5937" w14:textId="77777777" w:rsidR="006D0601" w:rsidRPr="006F7A8D" w:rsidRDefault="006D0601" w:rsidP="006F7A8D">
      <w:pPr>
        <w:pStyle w:val="ListParagraph"/>
        <w:widowControl w:val="0"/>
        <w:numPr>
          <w:ilvl w:val="0"/>
          <w:numId w:val="6"/>
        </w:numPr>
        <w:tabs>
          <w:tab w:val="left" w:pos="767"/>
        </w:tabs>
        <w:autoSpaceDE w:val="0"/>
        <w:autoSpaceDN w:val="0"/>
        <w:spacing w:before="82" w:after="0" w:line="276" w:lineRule="auto"/>
        <w:ind w:left="767" w:right="46" w:hanging="420"/>
        <w:contextualSpacing w:val="0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b/>
          <w:sz w:val="23"/>
        </w:rPr>
        <w:t>Should</w:t>
      </w:r>
      <w:r w:rsidRPr="006F7A8D">
        <w:rPr>
          <w:rFonts w:ascii="Times New Roman" w:hAnsi="Times New Roman" w:cs="Times New Roman"/>
          <w:b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z w:val="23"/>
        </w:rPr>
        <w:t>be</w:t>
      </w:r>
      <w:r w:rsidRPr="006F7A8D">
        <w:rPr>
          <w:rFonts w:ascii="Times New Roman" w:hAnsi="Times New Roman" w:cs="Times New Roman"/>
          <w:b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z w:val="23"/>
        </w:rPr>
        <w:t>easily</w:t>
      </w:r>
      <w:r w:rsidRPr="006F7A8D">
        <w:rPr>
          <w:rFonts w:ascii="Times New Roman" w:hAnsi="Times New Roman" w:cs="Times New Roman"/>
          <w:b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z w:val="23"/>
        </w:rPr>
        <w:t>available:</w:t>
      </w:r>
      <w:r w:rsidRPr="006F7A8D">
        <w:rPr>
          <w:rFonts w:ascii="Times New Roman" w:hAnsi="Times New Roman" w:cs="Times New Roman"/>
          <w:b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Some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standardized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tests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are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well-known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 xml:space="preserve">all </w:t>
      </w:r>
      <w:r w:rsidRPr="006F7A8D">
        <w:rPr>
          <w:rFonts w:ascii="Times New Roman" w:hAnsi="Times New Roman" w:cs="Times New Roman"/>
          <w:spacing w:val="-6"/>
          <w:sz w:val="23"/>
        </w:rPr>
        <w:t>over India, but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they</w:t>
      </w:r>
      <w:r w:rsidRPr="006F7A8D">
        <w:rPr>
          <w:rFonts w:ascii="Times New Roman" w:hAnsi="Times New Roman" w:cs="Times New Roman"/>
          <w:spacing w:val="-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are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not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easily available. Such tests have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less usability.</w:t>
      </w:r>
      <w:r w:rsidRPr="006F7A8D">
        <w:rPr>
          <w:rFonts w:ascii="Times New Roman" w:hAnsi="Times New Roman" w:cs="Times New Roman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It </w:t>
      </w:r>
      <w:r w:rsidRPr="006F7A8D">
        <w:rPr>
          <w:rFonts w:ascii="Times New Roman" w:hAnsi="Times New Roman" w:cs="Times New Roman"/>
          <w:sz w:val="23"/>
        </w:rPr>
        <w:t>is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desirable that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in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order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to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be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usable,</w:t>
      </w:r>
      <w:r w:rsidRPr="006F7A8D">
        <w:rPr>
          <w:rFonts w:ascii="Times New Roman" w:hAnsi="Times New Roman" w:cs="Times New Roman"/>
          <w:spacing w:val="-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the</w:t>
      </w:r>
      <w:r w:rsidRPr="006F7A8D">
        <w:rPr>
          <w:rFonts w:ascii="Times New Roman" w:hAnsi="Times New Roman" w:cs="Times New Roman"/>
          <w:spacing w:val="-2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test</w:t>
      </w:r>
      <w:r w:rsidRPr="006F7A8D">
        <w:rPr>
          <w:rFonts w:ascii="Times New Roman" w:hAnsi="Times New Roman" w:cs="Times New Roman"/>
          <w:spacing w:val="-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must</w:t>
      </w:r>
      <w:r w:rsidRPr="006F7A8D">
        <w:rPr>
          <w:rFonts w:ascii="Times New Roman" w:hAnsi="Times New Roman" w:cs="Times New Roman"/>
          <w:spacing w:val="-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be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readily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and</w:t>
      </w:r>
      <w:r w:rsidRPr="006F7A8D">
        <w:rPr>
          <w:rFonts w:ascii="Times New Roman" w:hAnsi="Times New Roman" w:cs="Times New Roman"/>
          <w:spacing w:val="-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 xml:space="preserve">easily </w:t>
      </w:r>
      <w:r w:rsidRPr="006F7A8D">
        <w:rPr>
          <w:rFonts w:ascii="Times New Roman" w:hAnsi="Times New Roman" w:cs="Times New Roman"/>
          <w:spacing w:val="-2"/>
          <w:sz w:val="23"/>
        </w:rPr>
        <w:t>available.</w:t>
      </w:r>
    </w:p>
    <w:p w14:paraId="26DA785C" w14:textId="77777777" w:rsidR="006D0601" w:rsidRPr="006F7A8D" w:rsidRDefault="006D0601" w:rsidP="006F7A8D">
      <w:pPr>
        <w:pStyle w:val="ListParagraph"/>
        <w:widowControl w:val="0"/>
        <w:numPr>
          <w:ilvl w:val="0"/>
          <w:numId w:val="6"/>
        </w:numPr>
        <w:tabs>
          <w:tab w:val="left" w:pos="766"/>
          <w:tab w:val="left" w:pos="768"/>
        </w:tabs>
        <w:autoSpaceDE w:val="0"/>
        <w:autoSpaceDN w:val="0"/>
        <w:spacing w:before="85" w:after="0" w:line="276" w:lineRule="auto"/>
        <w:ind w:right="42" w:hanging="361"/>
        <w:contextualSpacing w:val="0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b/>
          <w:spacing w:val="-8"/>
          <w:sz w:val="23"/>
        </w:rPr>
        <w:t>Should</w:t>
      </w:r>
      <w:r w:rsidRPr="006F7A8D">
        <w:rPr>
          <w:rFonts w:ascii="Times New Roman" w:hAnsi="Times New Roman" w:cs="Times New Roman"/>
          <w:b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8"/>
          <w:sz w:val="23"/>
        </w:rPr>
        <w:t>have</w:t>
      </w:r>
      <w:r w:rsidRPr="006F7A8D">
        <w:rPr>
          <w:rFonts w:ascii="Times New Roman" w:hAnsi="Times New Roman" w:cs="Times New Roman"/>
          <w:b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8"/>
          <w:sz w:val="23"/>
        </w:rPr>
        <w:t>good</w:t>
      </w:r>
      <w:r w:rsidRPr="006F7A8D">
        <w:rPr>
          <w:rFonts w:ascii="Times New Roman" w:hAnsi="Times New Roman" w:cs="Times New Roman"/>
          <w:b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8"/>
          <w:sz w:val="23"/>
        </w:rPr>
        <w:t>and</w:t>
      </w:r>
      <w:r w:rsidRPr="006F7A8D">
        <w:rPr>
          <w:rFonts w:ascii="Times New Roman" w:hAnsi="Times New Roman" w:cs="Times New Roman"/>
          <w:b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8"/>
          <w:sz w:val="23"/>
        </w:rPr>
        <w:t>attractive</w:t>
      </w:r>
      <w:r w:rsidRPr="006F7A8D">
        <w:rPr>
          <w:rFonts w:ascii="Times New Roman" w:hAnsi="Times New Roman" w:cs="Times New Roman"/>
          <w:b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8"/>
          <w:sz w:val="23"/>
        </w:rPr>
        <w:t>get</w:t>
      </w:r>
      <w:r w:rsidRPr="006F7A8D">
        <w:rPr>
          <w:rFonts w:ascii="Times New Roman" w:hAnsi="Times New Roman" w:cs="Times New Roman"/>
          <w:b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b/>
          <w:spacing w:val="-8"/>
          <w:sz w:val="23"/>
        </w:rPr>
        <w:t>up/appearance:</w:t>
      </w:r>
      <w:r w:rsidRPr="006F7A8D">
        <w:rPr>
          <w:rFonts w:ascii="Times New Roman" w:hAnsi="Times New Roman" w:cs="Times New Roman"/>
          <w:b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The</w:t>
      </w:r>
      <w:r w:rsidRPr="006F7A8D">
        <w:rPr>
          <w:rFonts w:ascii="Times New Roman" w:hAnsi="Times New Roman" w:cs="Times New Roman"/>
          <w:spacing w:val="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quality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of</w:t>
      </w:r>
      <w:r w:rsidRPr="006F7A8D">
        <w:rPr>
          <w:rFonts w:ascii="Times New Roman" w:hAnsi="Times New Roman" w:cs="Times New Roman"/>
          <w:spacing w:val="-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papers </w:t>
      </w:r>
      <w:r w:rsidRPr="006F7A8D">
        <w:rPr>
          <w:rFonts w:ascii="Times New Roman" w:hAnsi="Times New Roman" w:cs="Times New Roman"/>
          <w:sz w:val="23"/>
        </w:rPr>
        <w:t>used,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typography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and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printing,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letter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size,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spacing,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pictures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and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diagrams presented,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its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binding,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space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for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pupil’s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responses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etc.,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need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to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be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of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very good quality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z w:val="23"/>
        </w:rPr>
        <w:t>and attractive.</w:t>
      </w:r>
    </w:p>
    <w:p w14:paraId="4A532BAD" w14:textId="77777777" w:rsidR="006D0601" w:rsidRPr="006F7A8D" w:rsidRDefault="006D0601" w:rsidP="006F7A8D">
      <w:pPr>
        <w:pStyle w:val="Heading5"/>
        <w:spacing w:before="146" w:line="276" w:lineRule="auto"/>
        <w:ind w:firstLine="407"/>
        <w:rPr>
          <w:rFonts w:ascii="Times New Roman" w:hAnsi="Times New Roman" w:cs="Times New Roman"/>
          <w:color w:val="77206D" w:themeColor="accent5" w:themeShade="BF"/>
          <w:sz w:val="36"/>
          <w:szCs w:val="36"/>
        </w:rPr>
      </w:pPr>
      <w:r w:rsidRPr="006F7A8D">
        <w:rPr>
          <w:rFonts w:ascii="Times New Roman" w:hAnsi="Times New Roman" w:cs="Times New Roman"/>
          <w:color w:val="77206D" w:themeColor="accent5" w:themeShade="BF"/>
          <w:sz w:val="36"/>
          <w:szCs w:val="36"/>
        </w:rPr>
        <w:t>Nature</w:t>
      </w:r>
      <w:r w:rsidRPr="006F7A8D">
        <w:rPr>
          <w:rFonts w:ascii="Times New Roman" w:hAnsi="Times New Roman" w:cs="Times New Roman"/>
          <w:color w:val="77206D" w:themeColor="accent5" w:themeShade="BF"/>
          <w:spacing w:val="-15"/>
          <w:sz w:val="36"/>
          <w:szCs w:val="36"/>
        </w:rPr>
        <w:t xml:space="preserve"> </w:t>
      </w:r>
      <w:r w:rsidRPr="006F7A8D">
        <w:rPr>
          <w:rFonts w:ascii="Times New Roman" w:hAnsi="Times New Roman" w:cs="Times New Roman"/>
          <w:color w:val="77206D" w:themeColor="accent5" w:themeShade="BF"/>
          <w:sz w:val="36"/>
          <w:szCs w:val="36"/>
        </w:rPr>
        <w:t>of</w:t>
      </w:r>
      <w:r w:rsidRPr="006F7A8D">
        <w:rPr>
          <w:rFonts w:ascii="Times New Roman" w:hAnsi="Times New Roman" w:cs="Times New Roman"/>
          <w:color w:val="77206D" w:themeColor="accent5" w:themeShade="BF"/>
          <w:spacing w:val="-14"/>
          <w:sz w:val="36"/>
          <w:szCs w:val="36"/>
        </w:rPr>
        <w:t xml:space="preserve"> </w:t>
      </w:r>
      <w:r w:rsidRPr="006F7A8D">
        <w:rPr>
          <w:rFonts w:ascii="Times New Roman" w:hAnsi="Times New Roman" w:cs="Times New Roman"/>
          <w:color w:val="77206D" w:themeColor="accent5" w:themeShade="BF"/>
          <w:sz w:val="36"/>
          <w:szCs w:val="36"/>
        </w:rPr>
        <w:t>Educational</w:t>
      </w:r>
      <w:r w:rsidRPr="006F7A8D">
        <w:rPr>
          <w:rFonts w:ascii="Times New Roman" w:hAnsi="Times New Roman" w:cs="Times New Roman"/>
          <w:color w:val="77206D" w:themeColor="accent5" w:themeShade="BF"/>
          <w:spacing w:val="-14"/>
          <w:sz w:val="36"/>
          <w:szCs w:val="36"/>
        </w:rPr>
        <w:t xml:space="preserve"> </w:t>
      </w:r>
      <w:r w:rsidRPr="006F7A8D">
        <w:rPr>
          <w:rFonts w:ascii="Times New Roman" w:hAnsi="Times New Roman" w:cs="Times New Roman"/>
          <w:color w:val="77206D" w:themeColor="accent5" w:themeShade="BF"/>
          <w:sz w:val="36"/>
          <w:szCs w:val="36"/>
        </w:rPr>
        <w:t>Measurement</w:t>
      </w:r>
      <w:r w:rsidRPr="006F7A8D">
        <w:rPr>
          <w:rFonts w:ascii="Times New Roman" w:hAnsi="Times New Roman" w:cs="Times New Roman"/>
          <w:color w:val="77206D" w:themeColor="accent5" w:themeShade="BF"/>
          <w:spacing w:val="-15"/>
          <w:sz w:val="36"/>
          <w:szCs w:val="36"/>
        </w:rPr>
        <w:t xml:space="preserve"> </w:t>
      </w:r>
      <w:r w:rsidRPr="006F7A8D">
        <w:rPr>
          <w:rFonts w:ascii="Times New Roman" w:hAnsi="Times New Roman" w:cs="Times New Roman"/>
          <w:color w:val="77206D" w:themeColor="accent5" w:themeShade="BF"/>
          <w:sz w:val="36"/>
          <w:szCs w:val="36"/>
        </w:rPr>
        <w:t>and</w:t>
      </w:r>
      <w:r w:rsidRPr="006F7A8D">
        <w:rPr>
          <w:rFonts w:ascii="Times New Roman" w:hAnsi="Times New Roman" w:cs="Times New Roman"/>
          <w:color w:val="77206D" w:themeColor="accent5" w:themeShade="BF"/>
          <w:spacing w:val="-14"/>
          <w:sz w:val="36"/>
          <w:szCs w:val="36"/>
        </w:rPr>
        <w:t xml:space="preserve"> </w:t>
      </w:r>
      <w:r w:rsidRPr="006F7A8D">
        <w:rPr>
          <w:rFonts w:ascii="Times New Roman" w:hAnsi="Times New Roman" w:cs="Times New Roman"/>
          <w:color w:val="77206D" w:themeColor="accent5" w:themeShade="BF"/>
          <w:spacing w:val="-2"/>
          <w:sz w:val="36"/>
          <w:szCs w:val="36"/>
        </w:rPr>
        <w:t>Evaluation</w:t>
      </w:r>
    </w:p>
    <w:p w14:paraId="73BF58DF" w14:textId="77777777" w:rsidR="006D0601" w:rsidRPr="006F7A8D" w:rsidRDefault="006D0601" w:rsidP="006F7A8D">
      <w:pPr>
        <w:pStyle w:val="BodyText"/>
        <w:spacing w:before="124" w:line="276" w:lineRule="auto"/>
        <w:ind w:right="42" w:firstLine="407"/>
      </w:pPr>
      <w:r w:rsidRPr="006F7A8D">
        <w:t>Evaluation</w:t>
      </w:r>
      <w:r w:rsidRPr="006F7A8D">
        <w:rPr>
          <w:spacing w:val="-1"/>
        </w:rPr>
        <w:t xml:space="preserve"> </w:t>
      </w:r>
      <w:r w:rsidRPr="006F7A8D">
        <w:t>is</w:t>
      </w:r>
      <w:r w:rsidRPr="006F7A8D">
        <w:rPr>
          <w:spacing w:val="-1"/>
        </w:rPr>
        <w:t xml:space="preserve"> </w:t>
      </w:r>
      <w:r w:rsidRPr="006F7A8D">
        <w:t>an</w:t>
      </w:r>
      <w:r w:rsidRPr="006F7A8D">
        <w:rPr>
          <w:spacing w:val="-4"/>
        </w:rPr>
        <w:t xml:space="preserve"> </w:t>
      </w:r>
      <w:r w:rsidRPr="006F7A8D">
        <w:t>act</w:t>
      </w:r>
      <w:r w:rsidRPr="006F7A8D">
        <w:rPr>
          <w:spacing w:val="-1"/>
        </w:rPr>
        <w:t xml:space="preserve"> </w:t>
      </w:r>
      <w:r w:rsidRPr="006F7A8D">
        <w:t>or</w:t>
      </w:r>
      <w:r w:rsidRPr="006F7A8D">
        <w:rPr>
          <w:spacing w:val="-2"/>
        </w:rPr>
        <w:t xml:space="preserve"> </w:t>
      </w:r>
      <w:r w:rsidRPr="006F7A8D">
        <w:t>process</w:t>
      </w:r>
      <w:r w:rsidRPr="006F7A8D">
        <w:rPr>
          <w:spacing w:val="-2"/>
        </w:rPr>
        <w:t xml:space="preserve"> </w:t>
      </w:r>
      <w:r w:rsidRPr="006F7A8D">
        <w:t>that</w:t>
      </w:r>
      <w:r w:rsidRPr="006F7A8D">
        <w:rPr>
          <w:spacing w:val="-4"/>
        </w:rPr>
        <w:t xml:space="preserve"> </w:t>
      </w:r>
      <w:r w:rsidRPr="006F7A8D">
        <w:t>assigns</w:t>
      </w:r>
      <w:r w:rsidRPr="006F7A8D">
        <w:rPr>
          <w:spacing w:val="-4"/>
        </w:rPr>
        <w:t xml:space="preserve"> </w:t>
      </w:r>
      <w:r w:rsidRPr="006F7A8D">
        <w:t>‘value’</w:t>
      </w:r>
      <w:r w:rsidRPr="006F7A8D">
        <w:rPr>
          <w:spacing w:val="-2"/>
        </w:rPr>
        <w:t xml:space="preserve"> </w:t>
      </w:r>
      <w:r w:rsidRPr="006F7A8D">
        <w:t>to</w:t>
      </w:r>
      <w:r w:rsidRPr="006F7A8D">
        <w:rPr>
          <w:spacing w:val="-1"/>
        </w:rPr>
        <w:t xml:space="preserve"> </w:t>
      </w:r>
      <w:r w:rsidRPr="006F7A8D">
        <w:t>a measure.</w:t>
      </w:r>
      <w:r w:rsidRPr="006F7A8D">
        <w:rPr>
          <w:spacing w:val="-4"/>
        </w:rPr>
        <w:t xml:space="preserve"> </w:t>
      </w:r>
      <w:r w:rsidRPr="006F7A8D">
        <w:t>When</w:t>
      </w:r>
      <w:r w:rsidRPr="006F7A8D">
        <w:rPr>
          <w:spacing w:val="-1"/>
        </w:rPr>
        <w:t xml:space="preserve"> </w:t>
      </w:r>
      <w:r w:rsidRPr="006F7A8D">
        <w:t>we</w:t>
      </w:r>
      <w:r w:rsidRPr="006F7A8D">
        <w:rPr>
          <w:spacing w:val="-1"/>
        </w:rPr>
        <w:t xml:space="preserve"> </w:t>
      </w:r>
      <w:r w:rsidRPr="006F7A8D">
        <w:t xml:space="preserve">are </w:t>
      </w:r>
      <w:r w:rsidRPr="006F7A8D">
        <w:rPr>
          <w:spacing w:val="-6"/>
        </w:rPr>
        <w:t>evaluating,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we are making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a judgment as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to the suitability, desirability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or value of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 xml:space="preserve">a </w:t>
      </w:r>
      <w:r w:rsidRPr="006F7A8D">
        <w:rPr>
          <w:spacing w:val="-4"/>
        </w:rPr>
        <w:t>thing.</w:t>
      </w:r>
      <w:r w:rsidRPr="006F7A8D">
        <w:rPr>
          <w:spacing w:val="-7"/>
        </w:rPr>
        <w:t xml:space="preserve"> </w:t>
      </w:r>
      <w:r w:rsidRPr="006F7A8D">
        <w:rPr>
          <w:spacing w:val="-4"/>
        </w:rPr>
        <w:t>In</w:t>
      </w:r>
      <w:r w:rsidRPr="006F7A8D">
        <w:rPr>
          <w:spacing w:val="-7"/>
        </w:rPr>
        <w:t xml:space="preserve"> </w:t>
      </w:r>
      <w:r w:rsidRPr="006F7A8D">
        <w:rPr>
          <w:spacing w:val="-4"/>
        </w:rPr>
        <w:t>the teaching–learning</w:t>
      </w:r>
      <w:r w:rsidRPr="006F7A8D">
        <w:rPr>
          <w:spacing w:val="-9"/>
        </w:rPr>
        <w:t xml:space="preserve"> </w:t>
      </w:r>
      <w:r w:rsidRPr="006F7A8D">
        <w:rPr>
          <w:spacing w:val="-4"/>
        </w:rPr>
        <w:t>situation, evaluation</w:t>
      </w:r>
      <w:r w:rsidRPr="006F7A8D">
        <w:rPr>
          <w:spacing w:val="-9"/>
        </w:rPr>
        <w:t xml:space="preserve"> </w:t>
      </w:r>
      <w:r w:rsidRPr="006F7A8D">
        <w:rPr>
          <w:spacing w:val="-4"/>
        </w:rPr>
        <w:t>is</w:t>
      </w:r>
      <w:r w:rsidRPr="006F7A8D">
        <w:rPr>
          <w:spacing w:val="-9"/>
        </w:rPr>
        <w:t xml:space="preserve"> </w:t>
      </w:r>
      <w:r w:rsidRPr="006F7A8D">
        <w:rPr>
          <w:spacing w:val="-4"/>
        </w:rPr>
        <w:t>a</w:t>
      </w:r>
      <w:r w:rsidRPr="006F7A8D">
        <w:rPr>
          <w:spacing w:val="-7"/>
        </w:rPr>
        <w:t xml:space="preserve"> </w:t>
      </w:r>
      <w:r w:rsidRPr="006F7A8D">
        <w:rPr>
          <w:spacing w:val="-4"/>
        </w:rPr>
        <w:t>continuous</w:t>
      </w:r>
      <w:r w:rsidRPr="006F7A8D">
        <w:rPr>
          <w:spacing w:val="-9"/>
        </w:rPr>
        <w:t xml:space="preserve"> </w:t>
      </w:r>
      <w:r w:rsidRPr="006F7A8D">
        <w:rPr>
          <w:spacing w:val="-4"/>
        </w:rPr>
        <w:t>process</w:t>
      </w:r>
      <w:r w:rsidRPr="006F7A8D">
        <w:rPr>
          <w:spacing w:val="-9"/>
        </w:rPr>
        <w:t xml:space="preserve"> </w:t>
      </w:r>
      <w:r w:rsidRPr="006F7A8D">
        <w:rPr>
          <w:spacing w:val="-4"/>
        </w:rPr>
        <w:t>and</w:t>
      </w:r>
      <w:r w:rsidRPr="006F7A8D">
        <w:rPr>
          <w:spacing w:val="-7"/>
        </w:rPr>
        <w:t xml:space="preserve"> </w:t>
      </w:r>
      <w:r w:rsidRPr="006F7A8D">
        <w:rPr>
          <w:spacing w:val="-4"/>
        </w:rPr>
        <w:t xml:space="preserve">is </w:t>
      </w:r>
      <w:r w:rsidRPr="006F7A8D">
        <w:t xml:space="preserve">concerned with more than just the formal academic achievement of students. </w:t>
      </w:r>
      <w:r w:rsidRPr="006F7A8D">
        <w:rPr>
          <w:spacing w:val="-8"/>
        </w:rPr>
        <w:t>Evaluation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refers</w:t>
      </w:r>
      <w:r w:rsidRPr="006F7A8D">
        <w:rPr>
          <w:spacing w:val="-1"/>
        </w:rPr>
        <w:t xml:space="preserve"> </w:t>
      </w:r>
      <w:r w:rsidRPr="006F7A8D">
        <w:rPr>
          <w:spacing w:val="-8"/>
        </w:rPr>
        <w:t>to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the</w:t>
      </w:r>
      <w:r w:rsidRPr="006F7A8D">
        <w:t xml:space="preserve"> </w:t>
      </w:r>
      <w:r w:rsidRPr="006F7A8D">
        <w:rPr>
          <w:spacing w:val="-8"/>
        </w:rPr>
        <w:t>assessment</w:t>
      </w:r>
      <w:r w:rsidRPr="006F7A8D">
        <w:rPr>
          <w:spacing w:val="-4"/>
        </w:rPr>
        <w:t xml:space="preserve"> </w:t>
      </w:r>
      <w:r w:rsidRPr="006F7A8D">
        <w:rPr>
          <w:spacing w:val="-8"/>
        </w:rPr>
        <w:t>of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a</w:t>
      </w:r>
      <w:r w:rsidRPr="006F7A8D">
        <w:rPr>
          <w:spacing w:val="-3"/>
        </w:rPr>
        <w:t xml:space="preserve"> </w:t>
      </w:r>
      <w:r w:rsidRPr="006F7A8D">
        <w:rPr>
          <w:spacing w:val="-8"/>
        </w:rPr>
        <w:t>student’s</w:t>
      </w:r>
      <w:r w:rsidRPr="006F7A8D">
        <w:rPr>
          <w:spacing w:val="-1"/>
        </w:rPr>
        <w:t xml:space="preserve"> </w:t>
      </w:r>
      <w:r w:rsidRPr="006F7A8D">
        <w:rPr>
          <w:spacing w:val="-8"/>
        </w:rPr>
        <w:t>progress</w:t>
      </w:r>
      <w:r w:rsidRPr="006F7A8D">
        <w:rPr>
          <w:spacing w:val="-1"/>
        </w:rPr>
        <w:t xml:space="preserve"> </w:t>
      </w:r>
      <w:r w:rsidRPr="006F7A8D">
        <w:rPr>
          <w:spacing w:val="-8"/>
        </w:rPr>
        <w:t>towards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stated</w:t>
      </w:r>
      <w:r w:rsidRPr="006F7A8D">
        <w:rPr>
          <w:spacing w:val="-1"/>
        </w:rPr>
        <w:t xml:space="preserve"> </w:t>
      </w:r>
      <w:r w:rsidRPr="006F7A8D">
        <w:rPr>
          <w:spacing w:val="-8"/>
        </w:rPr>
        <w:t xml:space="preserve">objectives, </w:t>
      </w:r>
      <w:r w:rsidRPr="006F7A8D">
        <w:rPr>
          <w:spacing w:val="-6"/>
        </w:rPr>
        <w:t>the efficiency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of the teaching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and</w:t>
      </w:r>
      <w:r w:rsidRPr="006F7A8D">
        <w:t xml:space="preserve"> </w:t>
      </w:r>
      <w:r w:rsidRPr="006F7A8D">
        <w:rPr>
          <w:spacing w:val="-6"/>
        </w:rPr>
        <w:t>the effectiveness of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t>the</w:t>
      </w:r>
      <w:r w:rsidRPr="006F7A8D">
        <w:t xml:space="preserve"> </w:t>
      </w:r>
      <w:r w:rsidRPr="006F7A8D">
        <w:rPr>
          <w:spacing w:val="-6"/>
        </w:rPr>
        <w:t xml:space="preserve">curriculum. Evaluation is </w:t>
      </w:r>
      <w:r w:rsidRPr="006F7A8D">
        <w:rPr>
          <w:spacing w:val="-2"/>
        </w:rPr>
        <w:t>a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broad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concept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dealing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not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just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with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the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classroom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examination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system;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but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 xml:space="preserve">also </w:t>
      </w:r>
      <w:r w:rsidRPr="006F7A8D">
        <w:rPr>
          <w:spacing w:val="-8"/>
        </w:rPr>
        <w:t>evaluating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the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cognitive,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affective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and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psychomotor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domain</w:t>
      </w:r>
      <w:r w:rsidRPr="006F7A8D">
        <w:rPr>
          <w:spacing w:val="-1"/>
        </w:rPr>
        <w:t xml:space="preserve"> </w:t>
      </w:r>
      <w:r w:rsidRPr="006F7A8D">
        <w:rPr>
          <w:spacing w:val="-8"/>
        </w:rPr>
        <w:t>of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students.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The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 xml:space="preserve">success </w:t>
      </w:r>
      <w:r w:rsidRPr="006F7A8D">
        <w:rPr>
          <w:spacing w:val="-6"/>
        </w:rPr>
        <w:t>and</w:t>
      </w:r>
      <w:r w:rsidRPr="006F7A8D">
        <w:rPr>
          <w:spacing w:val="-4"/>
        </w:rPr>
        <w:t xml:space="preserve"> </w:t>
      </w:r>
      <w:r w:rsidRPr="006F7A8D">
        <w:rPr>
          <w:spacing w:val="-6"/>
        </w:rPr>
        <w:t>failure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t>of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t>teaching</w:t>
      </w:r>
      <w:r w:rsidRPr="006F7A8D">
        <w:rPr>
          <w:spacing w:val="-9"/>
        </w:rPr>
        <w:t xml:space="preserve"> </w:t>
      </w:r>
      <w:proofErr w:type="gramStart"/>
      <w:r w:rsidRPr="006F7A8D">
        <w:rPr>
          <w:spacing w:val="-6"/>
        </w:rPr>
        <w:t>depends</w:t>
      </w:r>
      <w:proofErr w:type="gramEnd"/>
      <w:r w:rsidRPr="006F7A8D">
        <w:rPr>
          <w:spacing w:val="-8"/>
        </w:rPr>
        <w:t xml:space="preserve"> </w:t>
      </w:r>
      <w:r w:rsidRPr="006F7A8D">
        <w:rPr>
          <w:spacing w:val="-6"/>
        </w:rPr>
        <w:t>upon</w:t>
      </w:r>
      <w:r w:rsidRPr="006F7A8D">
        <w:rPr>
          <w:spacing w:val="-2"/>
        </w:rPr>
        <w:t xml:space="preserve"> </w:t>
      </w:r>
      <w:r w:rsidRPr="006F7A8D">
        <w:rPr>
          <w:spacing w:val="-6"/>
        </w:rPr>
        <w:t>teaching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t>strategies,</w:t>
      </w:r>
      <w:r w:rsidRPr="006F7A8D">
        <w:rPr>
          <w:spacing w:val="-2"/>
        </w:rPr>
        <w:t xml:space="preserve"> </w:t>
      </w:r>
      <w:r w:rsidRPr="006F7A8D">
        <w:rPr>
          <w:spacing w:val="-6"/>
        </w:rPr>
        <w:t>tactics</w:t>
      </w:r>
      <w:r w:rsidRPr="006F7A8D">
        <w:rPr>
          <w:spacing w:val="-2"/>
        </w:rPr>
        <w:t xml:space="preserve"> </w:t>
      </w:r>
      <w:r w:rsidRPr="006F7A8D">
        <w:rPr>
          <w:spacing w:val="-6"/>
        </w:rPr>
        <w:t>and aids. Thus,</w:t>
      </w:r>
      <w:r w:rsidRPr="006F7A8D">
        <w:rPr>
          <w:spacing w:val="-2"/>
        </w:rPr>
        <w:t xml:space="preserve"> </w:t>
      </w:r>
      <w:r w:rsidRPr="006F7A8D">
        <w:rPr>
          <w:spacing w:val="-6"/>
        </w:rPr>
        <w:t>the evaluation approach improves the</w:t>
      </w:r>
      <w:r w:rsidRPr="006F7A8D">
        <w:t xml:space="preserve"> </w:t>
      </w:r>
      <w:r w:rsidRPr="006F7A8D">
        <w:rPr>
          <w:spacing w:val="-6"/>
        </w:rPr>
        <w:t>instructional procedure. Glaser’s basic</w:t>
      </w:r>
      <w:r w:rsidRPr="006F7A8D">
        <w:t xml:space="preserve"> </w:t>
      </w:r>
      <w:r w:rsidRPr="006F7A8D">
        <w:rPr>
          <w:spacing w:val="-6"/>
        </w:rPr>
        <w:t xml:space="preserve">model of </w:t>
      </w:r>
      <w:r w:rsidRPr="006F7A8D">
        <w:t>teaching</w:t>
      </w:r>
      <w:r w:rsidRPr="006F7A8D">
        <w:rPr>
          <w:spacing w:val="-4"/>
        </w:rPr>
        <w:t xml:space="preserve"> </w:t>
      </w:r>
      <w:r w:rsidRPr="006F7A8D">
        <w:t>refers</w:t>
      </w:r>
      <w:r w:rsidRPr="006F7A8D">
        <w:rPr>
          <w:spacing w:val="-4"/>
        </w:rPr>
        <w:t xml:space="preserve"> </w:t>
      </w:r>
      <w:r w:rsidRPr="006F7A8D">
        <w:t>to</w:t>
      </w:r>
      <w:r w:rsidRPr="006F7A8D">
        <w:rPr>
          <w:spacing w:val="-1"/>
        </w:rPr>
        <w:t xml:space="preserve"> </w:t>
      </w:r>
      <w:r w:rsidRPr="006F7A8D">
        <w:t>this step</w:t>
      </w:r>
      <w:r w:rsidRPr="006F7A8D">
        <w:rPr>
          <w:spacing w:val="-4"/>
        </w:rPr>
        <w:t xml:space="preserve"> </w:t>
      </w:r>
      <w:r w:rsidRPr="006F7A8D">
        <w:t>as a</w:t>
      </w:r>
      <w:r w:rsidRPr="006F7A8D">
        <w:rPr>
          <w:spacing w:val="-1"/>
        </w:rPr>
        <w:t xml:space="preserve"> </w:t>
      </w:r>
      <w:r w:rsidRPr="006F7A8D">
        <w:t>‘feedback</w:t>
      </w:r>
      <w:r w:rsidRPr="006F7A8D">
        <w:rPr>
          <w:spacing w:val="-1"/>
        </w:rPr>
        <w:t xml:space="preserve"> </w:t>
      </w:r>
      <w:r w:rsidRPr="006F7A8D">
        <w:t>function’.</w:t>
      </w:r>
    </w:p>
    <w:p w14:paraId="0EC158BA" w14:textId="77777777" w:rsidR="006D0601" w:rsidRPr="006F7A8D" w:rsidRDefault="006D0601" w:rsidP="006F7A8D">
      <w:pPr>
        <w:pStyle w:val="BodyText"/>
        <w:spacing w:before="104" w:line="276" w:lineRule="auto"/>
        <w:ind w:right="38" w:firstLine="469"/>
      </w:pPr>
      <w:r w:rsidRPr="006F7A8D">
        <w:t xml:space="preserve">J.M. Bradfield defines evaluation as ‘the assignment of symbols to </w:t>
      </w:r>
      <w:r w:rsidRPr="006F7A8D">
        <w:rPr>
          <w:spacing w:val="-6"/>
        </w:rPr>
        <w:t>phenomenon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in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t>order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to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lastRenderedPageBreak/>
        <w:t>characterize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t>the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worth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t>or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value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of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the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phenomenon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t xml:space="preserve">usually </w:t>
      </w:r>
      <w:r w:rsidRPr="006F7A8D">
        <w:rPr>
          <w:spacing w:val="-8"/>
        </w:rPr>
        <w:t>with</w:t>
      </w:r>
      <w:r w:rsidRPr="006F7A8D">
        <w:rPr>
          <w:spacing w:val="-4"/>
        </w:rPr>
        <w:t xml:space="preserve"> </w:t>
      </w:r>
      <w:r w:rsidRPr="006F7A8D">
        <w:rPr>
          <w:spacing w:val="-8"/>
        </w:rPr>
        <w:t>reference</w:t>
      </w:r>
      <w:r w:rsidRPr="006F7A8D">
        <w:rPr>
          <w:spacing w:val="-1"/>
        </w:rPr>
        <w:t xml:space="preserve"> </w:t>
      </w:r>
      <w:r w:rsidRPr="006F7A8D">
        <w:rPr>
          <w:spacing w:val="-8"/>
        </w:rPr>
        <w:t>to</w:t>
      </w:r>
      <w:r w:rsidRPr="006F7A8D">
        <w:rPr>
          <w:spacing w:val="-5"/>
        </w:rPr>
        <w:t xml:space="preserve"> </w:t>
      </w:r>
      <w:r w:rsidRPr="006F7A8D">
        <w:rPr>
          <w:spacing w:val="-8"/>
        </w:rPr>
        <w:t>some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social,</w:t>
      </w:r>
      <w:r w:rsidRPr="006F7A8D">
        <w:t xml:space="preserve"> </w:t>
      </w:r>
      <w:r w:rsidRPr="006F7A8D">
        <w:rPr>
          <w:spacing w:val="-8"/>
        </w:rPr>
        <w:t>cultural</w:t>
      </w:r>
      <w:r w:rsidRPr="006F7A8D">
        <w:t xml:space="preserve"> </w:t>
      </w:r>
      <w:r w:rsidRPr="006F7A8D">
        <w:rPr>
          <w:spacing w:val="-8"/>
        </w:rPr>
        <w:t>and</w:t>
      </w:r>
      <w:r w:rsidRPr="006F7A8D">
        <w:rPr>
          <w:spacing w:val="-5"/>
        </w:rPr>
        <w:t xml:space="preserve"> </w:t>
      </w:r>
      <w:r w:rsidRPr="006F7A8D">
        <w:rPr>
          <w:spacing w:val="-8"/>
        </w:rPr>
        <w:t>scientific</w:t>
      </w:r>
      <w:r w:rsidRPr="006F7A8D">
        <w:rPr>
          <w:spacing w:val="-6"/>
        </w:rPr>
        <w:t xml:space="preserve"> </w:t>
      </w:r>
      <w:proofErr w:type="gramStart"/>
      <w:r w:rsidRPr="006F7A8D">
        <w:rPr>
          <w:spacing w:val="-8"/>
        </w:rPr>
        <w:t>standards’</w:t>
      </w:r>
      <w:proofErr w:type="gramEnd"/>
      <w:r w:rsidRPr="006F7A8D">
        <w:rPr>
          <w:spacing w:val="-8"/>
        </w:rPr>
        <w:t>.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Wright</w:t>
      </w:r>
      <w:r w:rsidRPr="006F7A8D">
        <w:t xml:space="preserve"> </w:t>
      </w:r>
      <w:r w:rsidRPr="006F7A8D">
        <w:rPr>
          <w:spacing w:val="-8"/>
        </w:rPr>
        <w:t>Stone</w:t>
      </w:r>
      <w:r w:rsidRPr="006F7A8D">
        <w:rPr>
          <w:spacing w:val="-1"/>
        </w:rPr>
        <w:t xml:space="preserve"> </w:t>
      </w:r>
      <w:r w:rsidRPr="006F7A8D">
        <w:rPr>
          <w:spacing w:val="-8"/>
        </w:rPr>
        <w:t xml:space="preserve">stated, </w:t>
      </w:r>
      <w:r w:rsidRPr="006F7A8D">
        <w:t xml:space="preserve">‘evaluation is a relatively new technical term introduced to designate a more </w:t>
      </w:r>
      <w:r w:rsidRPr="006F7A8D">
        <w:rPr>
          <w:spacing w:val="-2"/>
        </w:rPr>
        <w:t>comprehensive</w:t>
      </w:r>
      <w:r w:rsidRPr="006F7A8D">
        <w:rPr>
          <w:spacing w:val="-6"/>
        </w:rPr>
        <w:t xml:space="preserve"> </w:t>
      </w:r>
      <w:r w:rsidRPr="006F7A8D">
        <w:rPr>
          <w:spacing w:val="-2"/>
        </w:rPr>
        <w:t>concept</w:t>
      </w:r>
      <w:r w:rsidRPr="006F7A8D">
        <w:rPr>
          <w:spacing w:val="-5"/>
        </w:rPr>
        <w:t xml:space="preserve"> </w:t>
      </w:r>
      <w:r w:rsidRPr="006F7A8D">
        <w:rPr>
          <w:spacing w:val="-2"/>
        </w:rPr>
        <w:t>of</w:t>
      </w:r>
      <w:r w:rsidRPr="006F7A8D">
        <w:rPr>
          <w:spacing w:val="-9"/>
        </w:rPr>
        <w:t xml:space="preserve"> </w:t>
      </w:r>
      <w:r w:rsidRPr="006F7A8D">
        <w:rPr>
          <w:spacing w:val="-2"/>
        </w:rPr>
        <w:t>measurement</w:t>
      </w:r>
      <w:r w:rsidRPr="006F7A8D">
        <w:rPr>
          <w:spacing w:val="-5"/>
        </w:rPr>
        <w:t xml:space="preserve"> </w:t>
      </w:r>
      <w:r w:rsidRPr="006F7A8D">
        <w:rPr>
          <w:spacing w:val="-2"/>
        </w:rPr>
        <w:t>than</w:t>
      </w:r>
      <w:r w:rsidRPr="006F7A8D">
        <w:rPr>
          <w:spacing w:val="-11"/>
        </w:rPr>
        <w:t xml:space="preserve"> </w:t>
      </w:r>
      <w:r w:rsidRPr="006F7A8D">
        <w:rPr>
          <w:spacing w:val="-2"/>
        </w:rPr>
        <w:t>is</w:t>
      </w:r>
      <w:r w:rsidRPr="006F7A8D">
        <w:rPr>
          <w:spacing w:val="-11"/>
        </w:rPr>
        <w:t xml:space="preserve"> </w:t>
      </w:r>
      <w:r w:rsidRPr="006F7A8D">
        <w:rPr>
          <w:spacing w:val="-2"/>
        </w:rPr>
        <w:t>implied</w:t>
      </w:r>
      <w:r w:rsidRPr="006F7A8D">
        <w:rPr>
          <w:spacing w:val="-9"/>
        </w:rPr>
        <w:t xml:space="preserve"> </w:t>
      </w:r>
      <w:r w:rsidRPr="006F7A8D">
        <w:rPr>
          <w:spacing w:val="-2"/>
        </w:rPr>
        <w:t>in</w:t>
      </w:r>
      <w:r w:rsidRPr="006F7A8D">
        <w:rPr>
          <w:spacing w:val="-5"/>
        </w:rPr>
        <w:t xml:space="preserve"> </w:t>
      </w:r>
      <w:r w:rsidRPr="006F7A8D">
        <w:rPr>
          <w:spacing w:val="-2"/>
        </w:rPr>
        <w:t>conventional</w:t>
      </w:r>
      <w:r w:rsidRPr="006F7A8D">
        <w:rPr>
          <w:spacing w:val="-9"/>
        </w:rPr>
        <w:t xml:space="preserve"> </w:t>
      </w:r>
      <w:r w:rsidRPr="006F7A8D">
        <w:rPr>
          <w:spacing w:val="-2"/>
        </w:rPr>
        <w:t>test</w:t>
      </w:r>
      <w:r w:rsidRPr="006F7A8D">
        <w:rPr>
          <w:spacing w:val="-5"/>
        </w:rPr>
        <w:t xml:space="preserve"> </w:t>
      </w:r>
      <w:r w:rsidRPr="006F7A8D">
        <w:rPr>
          <w:spacing w:val="-2"/>
        </w:rPr>
        <w:t xml:space="preserve">and </w:t>
      </w:r>
      <w:r w:rsidRPr="006F7A8D">
        <w:rPr>
          <w:spacing w:val="-8"/>
        </w:rPr>
        <w:t>examination’.</w:t>
      </w:r>
      <w:r w:rsidRPr="006F7A8D">
        <w:rPr>
          <w:spacing w:val="-5"/>
        </w:rPr>
        <w:t xml:space="preserve"> </w:t>
      </w:r>
      <w:r w:rsidRPr="006F7A8D">
        <w:rPr>
          <w:spacing w:val="-8"/>
        </w:rPr>
        <w:t>Hanna</w:t>
      </w:r>
      <w:r w:rsidRPr="006F7A8D">
        <w:t xml:space="preserve"> </w:t>
      </w:r>
      <w:r w:rsidRPr="006F7A8D">
        <w:rPr>
          <w:spacing w:val="-8"/>
        </w:rPr>
        <w:t>defined</w:t>
      </w:r>
      <w:r w:rsidRPr="006F7A8D">
        <w:rPr>
          <w:spacing w:val="-3"/>
        </w:rPr>
        <w:t xml:space="preserve"> </w:t>
      </w:r>
      <w:r w:rsidRPr="006F7A8D">
        <w:rPr>
          <w:spacing w:val="-8"/>
        </w:rPr>
        <w:t>evaluation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as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‘the</w:t>
      </w:r>
      <w:r w:rsidRPr="006F7A8D">
        <w:rPr>
          <w:spacing w:val="-5"/>
        </w:rPr>
        <w:t xml:space="preserve"> </w:t>
      </w:r>
      <w:r w:rsidRPr="006F7A8D">
        <w:rPr>
          <w:spacing w:val="-8"/>
        </w:rPr>
        <w:t>process</w:t>
      </w:r>
      <w:r w:rsidRPr="006F7A8D">
        <w:rPr>
          <w:spacing w:val="-3"/>
        </w:rPr>
        <w:t xml:space="preserve"> </w:t>
      </w:r>
      <w:r w:rsidRPr="006F7A8D">
        <w:rPr>
          <w:spacing w:val="-8"/>
        </w:rPr>
        <w:t>of</w:t>
      </w:r>
      <w:r w:rsidRPr="006F7A8D">
        <w:rPr>
          <w:spacing w:val="-7"/>
        </w:rPr>
        <w:t xml:space="preserve"> </w:t>
      </w:r>
      <w:r w:rsidRPr="006F7A8D">
        <w:rPr>
          <w:spacing w:val="-8"/>
        </w:rPr>
        <w:t>gathering</w:t>
      </w:r>
      <w:r w:rsidRPr="006F7A8D">
        <w:rPr>
          <w:spacing w:val="-6"/>
        </w:rPr>
        <w:t xml:space="preserve"> </w:t>
      </w:r>
      <w:r w:rsidRPr="006F7A8D">
        <w:rPr>
          <w:spacing w:val="-8"/>
        </w:rPr>
        <w:t>and</w:t>
      </w:r>
      <w:r w:rsidRPr="006F7A8D">
        <w:t xml:space="preserve"> </w:t>
      </w:r>
      <w:r w:rsidRPr="006F7A8D">
        <w:rPr>
          <w:spacing w:val="-8"/>
        </w:rPr>
        <w:t xml:space="preserve">interpreting </w:t>
      </w:r>
      <w:r w:rsidRPr="006F7A8D">
        <w:rPr>
          <w:spacing w:val="-6"/>
        </w:rPr>
        <w:t>evidence</w:t>
      </w:r>
      <w:r w:rsidRPr="006F7A8D">
        <w:rPr>
          <w:spacing w:val="-18"/>
        </w:rPr>
        <w:t xml:space="preserve"> </w:t>
      </w:r>
      <w:r w:rsidRPr="006F7A8D">
        <w:rPr>
          <w:spacing w:val="-6"/>
        </w:rPr>
        <w:t>on</w:t>
      </w:r>
      <w:r w:rsidRPr="006F7A8D">
        <w:rPr>
          <w:spacing w:val="-15"/>
        </w:rPr>
        <w:t xml:space="preserve"> </w:t>
      </w:r>
      <w:r w:rsidRPr="006F7A8D">
        <w:rPr>
          <w:spacing w:val="-6"/>
        </w:rPr>
        <w:t>change</w:t>
      </w:r>
      <w:r w:rsidRPr="006F7A8D">
        <w:rPr>
          <w:spacing w:val="-16"/>
        </w:rPr>
        <w:t xml:space="preserve"> </w:t>
      </w:r>
      <w:r w:rsidRPr="006F7A8D">
        <w:rPr>
          <w:spacing w:val="-6"/>
        </w:rPr>
        <w:t>in</w:t>
      </w:r>
      <w:r w:rsidRPr="006F7A8D">
        <w:rPr>
          <w:spacing w:val="-18"/>
        </w:rPr>
        <w:t xml:space="preserve"> </w:t>
      </w:r>
      <w:r w:rsidRPr="006F7A8D">
        <w:rPr>
          <w:spacing w:val="-6"/>
        </w:rPr>
        <w:t>the</w:t>
      </w:r>
      <w:r w:rsidRPr="006F7A8D">
        <w:rPr>
          <w:spacing w:val="-14"/>
        </w:rPr>
        <w:t xml:space="preserve"> </w:t>
      </w:r>
      <w:proofErr w:type="spellStart"/>
      <w:r w:rsidRPr="006F7A8D">
        <w:rPr>
          <w:spacing w:val="-6"/>
        </w:rPr>
        <w:t>behaviour</w:t>
      </w:r>
      <w:proofErr w:type="spellEnd"/>
      <w:r w:rsidRPr="006F7A8D">
        <w:rPr>
          <w:spacing w:val="-16"/>
        </w:rPr>
        <w:t xml:space="preserve"> </w:t>
      </w:r>
      <w:r w:rsidRPr="006F7A8D">
        <w:rPr>
          <w:spacing w:val="-6"/>
        </w:rPr>
        <w:t>of</w:t>
      </w:r>
      <w:r w:rsidRPr="006F7A8D">
        <w:rPr>
          <w:spacing w:val="-22"/>
        </w:rPr>
        <w:t xml:space="preserve"> </w:t>
      </w:r>
      <w:r w:rsidRPr="006F7A8D">
        <w:rPr>
          <w:spacing w:val="-6"/>
        </w:rPr>
        <w:t>all</w:t>
      </w:r>
      <w:r w:rsidRPr="006F7A8D">
        <w:rPr>
          <w:spacing w:val="-17"/>
        </w:rPr>
        <w:t xml:space="preserve"> </w:t>
      </w:r>
      <w:r w:rsidRPr="006F7A8D">
        <w:rPr>
          <w:spacing w:val="-6"/>
        </w:rPr>
        <w:t>students</w:t>
      </w:r>
      <w:r w:rsidRPr="006F7A8D">
        <w:rPr>
          <w:spacing w:val="-18"/>
        </w:rPr>
        <w:t xml:space="preserve"> </w:t>
      </w:r>
      <w:r w:rsidRPr="006F7A8D">
        <w:rPr>
          <w:spacing w:val="-6"/>
        </w:rPr>
        <w:t>as</w:t>
      </w:r>
      <w:r w:rsidRPr="006F7A8D">
        <w:rPr>
          <w:spacing w:val="-15"/>
        </w:rPr>
        <w:t xml:space="preserve"> </w:t>
      </w:r>
      <w:r w:rsidRPr="006F7A8D">
        <w:rPr>
          <w:spacing w:val="-6"/>
        </w:rPr>
        <w:t>they</w:t>
      </w:r>
      <w:r w:rsidRPr="006F7A8D">
        <w:rPr>
          <w:spacing w:val="-23"/>
        </w:rPr>
        <w:t xml:space="preserve"> </w:t>
      </w:r>
      <w:r w:rsidRPr="006F7A8D">
        <w:rPr>
          <w:spacing w:val="-6"/>
        </w:rPr>
        <w:t>progress</w:t>
      </w:r>
      <w:r w:rsidRPr="006F7A8D">
        <w:rPr>
          <w:spacing w:val="-19"/>
        </w:rPr>
        <w:t xml:space="preserve"> </w:t>
      </w:r>
      <w:r w:rsidRPr="006F7A8D">
        <w:rPr>
          <w:spacing w:val="-6"/>
        </w:rPr>
        <w:t>through</w:t>
      </w:r>
      <w:r w:rsidRPr="006F7A8D">
        <w:rPr>
          <w:spacing w:val="-20"/>
        </w:rPr>
        <w:t xml:space="preserve"> </w:t>
      </w:r>
      <w:r w:rsidRPr="006F7A8D">
        <w:rPr>
          <w:spacing w:val="-6"/>
        </w:rPr>
        <w:t>school’.</w:t>
      </w:r>
    </w:p>
    <w:p w14:paraId="2A7598D6" w14:textId="77777777" w:rsidR="006D0601" w:rsidRPr="006F7A8D" w:rsidRDefault="006D0601" w:rsidP="006F7A8D">
      <w:pPr>
        <w:pStyle w:val="BodyText"/>
        <w:spacing w:before="88" w:line="276" w:lineRule="auto"/>
        <w:ind w:right="43" w:firstLine="469"/>
      </w:pPr>
      <w:r w:rsidRPr="006F7A8D">
        <w:rPr>
          <w:spacing w:val="-10"/>
        </w:rPr>
        <w:t>Evaluation</w:t>
      </w:r>
      <w:r w:rsidRPr="006F7A8D">
        <w:t xml:space="preserve"> </w:t>
      </w:r>
      <w:r w:rsidRPr="006F7A8D">
        <w:rPr>
          <w:spacing w:val="-10"/>
        </w:rPr>
        <w:t>takes</w:t>
      </w:r>
      <w:r w:rsidRPr="006F7A8D">
        <w:rPr>
          <w:spacing w:val="-3"/>
        </w:rPr>
        <w:t xml:space="preserve"> </w:t>
      </w:r>
      <w:r w:rsidRPr="006F7A8D">
        <w:rPr>
          <w:spacing w:val="-10"/>
        </w:rPr>
        <w:t>place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>with</w:t>
      </w:r>
      <w:r w:rsidRPr="006F7A8D">
        <w:t xml:space="preserve"> </w:t>
      </w:r>
      <w:r w:rsidRPr="006F7A8D">
        <w:rPr>
          <w:spacing w:val="-10"/>
        </w:rPr>
        <w:t>the</w:t>
      </w:r>
      <w:r w:rsidRPr="006F7A8D">
        <w:rPr>
          <w:spacing w:val="-1"/>
        </w:rPr>
        <w:t xml:space="preserve"> </w:t>
      </w:r>
      <w:r w:rsidRPr="006F7A8D">
        <w:rPr>
          <w:spacing w:val="-10"/>
        </w:rPr>
        <w:t>help</w:t>
      </w:r>
      <w:r w:rsidRPr="006F7A8D">
        <w:t xml:space="preserve"> </w:t>
      </w:r>
      <w:r w:rsidRPr="006F7A8D">
        <w:rPr>
          <w:spacing w:val="-10"/>
        </w:rPr>
        <w:t>of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>tests</w:t>
      </w:r>
      <w:r w:rsidRPr="006F7A8D">
        <w:rPr>
          <w:spacing w:val="-2"/>
        </w:rPr>
        <w:t xml:space="preserve"> </w:t>
      </w:r>
      <w:r w:rsidRPr="006F7A8D">
        <w:rPr>
          <w:spacing w:val="-10"/>
        </w:rPr>
        <w:t>and</w:t>
      </w:r>
      <w:r w:rsidRPr="006F7A8D">
        <w:rPr>
          <w:spacing w:val="-3"/>
        </w:rPr>
        <w:t xml:space="preserve"> </w:t>
      </w:r>
      <w:r w:rsidRPr="006F7A8D">
        <w:rPr>
          <w:spacing w:val="-10"/>
        </w:rPr>
        <w:t>measurements.</w:t>
      </w:r>
      <w:r w:rsidRPr="006F7A8D">
        <w:t xml:space="preserve"> </w:t>
      </w:r>
      <w:r w:rsidRPr="006F7A8D">
        <w:rPr>
          <w:spacing w:val="-10"/>
        </w:rPr>
        <w:t>In</w:t>
      </w:r>
      <w:r w:rsidRPr="006F7A8D">
        <w:t xml:space="preserve"> </w:t>
      </w:r>
      <w:r w:rsidRPr="006F7A8D">
        <w:rPr>
          <w:spacing w:val="-10"/>
        </w:rPr>
        <w:t>a</w:t>
      </w:r>
      <w:r w:rsidRPr="006F7A8D">
        <w:rPr>
          <w:spacing w:val="-5"/>
        </w:rPr>
        <w:t xml:space="preserve"> </w:t>
      </w:r>
      <w:r w:rsidRPr="006F7A8D">
        <w:rPr>
          <w:spacing w:val="-10"/>
        </w:rPr>
        <w:t xml:space="preserve">classroom </w:t>
      </w:r>
      <w:r w:rsidRPr="006F7A8D">
        <w:rPr>
          <w:spacing w:val="-2"/>
        </w:rPr>
        <w:t>situation,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teachers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first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use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classroom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tests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to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evaluate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students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according</w:t>
      </w:r>
      <w:r w:rsidRPr="006F7A8D">
        <w:rPr>
          <w:spacing w:val="-12"/>
        </w:rPr>
        <w:t xml:space="preserve"> </w:t>
      </w:r>
      <w:r w:rsidRPr="006F7A8D">
        <w:rPr>
          <w:spacing w:val="-2"/>
        </w:rPr>
        <w:t>to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 xml:space="preserve">their </w:t>
      </w:r>
      <w:r w:rsidRPr="006F7A8D">
        <w:rPr>
          <w:spacing w:val="-6"/>
        </w:rPr>
        <w:t>different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traits.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After getting the</w:t>
      </w:r>
      <w:r w:rsidRPr="006F7A8D">
        <w:t xml:space="preserve"> </w:t>
      </w:r>
      <w:r w:rsidRPr="006F7A8D">
        <w:rPr>
          <w:spacing w:val="-6"/>
        </w:rPr>
        <w:t>answer papers,</w:t>
      </w:r>
      <w:r w:rsidRPr="006F7A8D">
        <w:t xml:space="preserve"> </w:t>
      </w:r>
      <w:r w:rsidRPr="006F7A8D">
        <w:rPr>
          <w:spacing w:val="-6"/>
        </w:rPr>
        <w:t>teachers</w:t>
      </w:r>
      <w:r w:rsidRPr="006F7A8D">
        <w:t xml:space="preserve"> </w:t>
      </w:r>
      <w:r w:rsidRPr="006F7A8D">
        <w:rPr>
          <w:spacing w:val="-6"/>
        </w:rPr>
        <w:t>provide</w:t>
      </w:r>
      <w:r w:rsidRPr="006F7A8D">
        <w:t xml:space="preserve"> </w:t>
      </w:r>
      <w:r w:rsidRPr="006F7A8D">
        <w:rPr>
          <w:spacing w:val="-6"/>
        </w:rPr>
        <w:t>some numerals to the</w:t>
      </w:r>
      <w:r w:rsidRPr="006F7A8D">
        <w:t xml:space="preserve"> </w:t>
      </w:r>
      <w:r w:rsidRPr="006F7A8D">
        <w:rPr>
          <w:spacing w:val="-6"/>
        </w:rPr>
        <w:t>answer</w:t>
      </w:r>
      <w:r w:rsidRPr="006F7A8D">
        <w:t xml:space="preserve"> </w:t>
      </w:r>
      <w:r w:rsidRPr="006F7A8D">
        <w:rPr>
          <w:spacing w:val="-6"/>
        </w:rPr>
        <w:t xml:space="preserve">papers, this step is known as measurement. </w:t>
      </w:r>
      <w:proofErr w:type="gramStart"/>
      <w:r w:rsidRPr="006F7A8D">
        <w:rPr>
          <w:spacing w:val="-6"/>
        </w:rPr>
        <w:t>So</w:t>
      </w:r>
      <w:proofErr w:type="gramEnd"/>
      <w:r w:rsidRPr="006F7A8D">
        <w:rPr>
          <w:spacing w:val="-6"/>
        </w:rPr>
        <w:t xml:space="preserve"> measurement</w:t>
      </w:r>
      <w:r w:rsidRPr="006F7A8D">
        <w:t xml:space="preserve"> </w:t>
      </w:r>
      <w:r w:rsidRPr="006F7A8D">
        <w:rPr>
          <w:spacing w:val="-6"/>
        </w:rPr>
        <w:t xml:space="preserve">deals with </w:t>
      </w:r>
      <w:r w:rsidRPr="006F7A8D">
        <w:rPr>
          <w:spacing w:val="-4"/>
        </w:rPr>
        <w:t>only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the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quantitative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description.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After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the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measurement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step,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>the</w:t>
      </w:r>
      <w:r w:rsidRPr="006F7A8D">
        <w:rPr>
          <w:spacing w:val="-11"/>
        </w:rPr>
        <w:t xml:space="preserve"> </w:t>
      </w:r>
      <w:r w:rsidRPr="006F7A8D">
        <w:rPr>
          <w:spacing w:val="-4"/>
        </w:rPr>
        <w:t>teachers</w:t>
      </w:r>
      <w:r w:rsidRPr="006F7A8D">
        <w:rPr>
          <w:spacing w:val="-10"/>
        </w:rPr>
        <w:t xml:space="preserve"> </w:t>
      </w:r>
      <w:r w:rsidRPr="006F7A8D">
        <w:rPr>
          <w:spacing w:val="-4"/>
        </w:rPr>
        <w:t xml:space="preserve">arrange </w:t>
      </w:r>
      <w:r w:rsidRPr="006F7A8D">
        <w:rPr>
          <w:spacing w:val="-6"/>
        </w:rPr>
        <w:t>the students as first, second, third etc., according to</w:t>
      </w:r>
      <w:r w:rsidRPr="006F7A8D">
        <w:rPr>
          <w:spacing w:val="-7"/>
        </w:rPr>
        <w:t xml:space="preserve"> </w:t>
      </w:r>
      <w:r w:rsidRPr="006F7A8D">
        <w:rPr>
          <w:spacing w:val="-6"/>
        </w:rPr>
        <w:t>their</w:t>
      </w:r>
      <w:r w:rsidRPr="006F7A8D">
        <w:rPr>
          <w:spacing w:val="-1"/>
        </w:rPr>
        <w:t xml:space="preserve"> </w:t>
      </w:r>
      <w:r w:rsidRPr="006F7A8D">
        <w:rPr>
          <w:spacing w:val="-6"/>
        </w:rPr>
        <w:t>achievements. This step is evaluation.</w:t>
      </w:r>
      <w:r w:rsidRPr="006F7A8D">
        <w:rPr>
          <w:spacing w:val="-9"/>
        </w:rPr>
        <w:t xml:space="preserve"> </w:t>
      </w:r>
      <w:proofErr w:type="gramStart"/>
      <w:r w:rsidRPr="006F7A8D">
        <w:rPr>
          <w:spacing w:val="-6"/>
        </w:rPr>
        <w:t>So</w:t>
      </w:r>
      <w:proofErr w:type="gramEnd"/>
      <w:r w:rsidRPr="006F7A8D">
        <w:rPr>
          <w:spacing w:val="-8"/>
        </w:rPr>
        <w:t xml:space="preserve"> </w:t>
      </w:r>
      <w:r w:rsidRPr="006F7A8D">
        <w:rPr>
          <w:spacing w:val="-6"/>
        </w:rPr>
        <w:t>evaluation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is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a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philosophical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and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subjective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>concept.</w:t>
      </w:r>
      <w:r w:rsidRPr="006F7A8D">
        <w:rPr>
          <w:spacing w:val="-9"/>
        </w:rPr>
        <w:t xml:space="preserve"> </w:t>
      </w:r>
      <w:r w:rsidRPr="006F7A8D">
        <w:rPr>
          <w:spacing w:val="-6"/>
        </w:rPr>
        <w:t>It includes</w:t>
      </w:r>
      <w:r w:rsidRPr="006F7A8D">
        <w:rPr>
          <w:spacing w:val="-8"/>
        </w:rPr>
        <w:t xml:space="preserve"> </w:t>
      </w:r>
      <w:r w:rsidRPr="006F7A8D">
        <w:rPr>
          <w:spacing w:val="-6"/>
        </w:rPr>
        <w:t xml:space="preserve">both </w:t>
      </w:r>
      <w:r w:rsidRPr="006F7A8D">
        <w:rPr>
          <w:spacing w:val="-2"/>
        </w:rPr>
        <w:t>quantitative</w:t>
      </w:r>
      <w:r w:rsidRPr="006F7A8D">
        <w:rPr>
          <w:spacing w:val="-21"/>
        </w:rPr>
        <w:t xml:space="preserve"> </w:t>
      </w:r>
      <w:r w:rsidRPr="006F7A8D">
        <w:rPr>
          <w:spacing w:val="-2"/>
        </w:rPr>
        <w:t>and</w:t>
      </w:r>
      <w:r w:rsidRPr="006F7A8D">
        <w:rPr>
          <w:spacing w:val="-20"/>
        </w:rPr>
        <w:t xml:space="preserve"> </w:t>
      </w:r>
      <w:r w:rsidRPr="006F7A8D">
        <w:rPr>
          <w:spacing w:val="-2"/>
        </w:rPr>
        <w:t>qualitative</w:t>
      </w:r>
      <w:r w:rsidRPr="006F7A8D">
        <w:rPr>
          <w:spacing w:val="-21"/>
        </w:rPr>
        <w:t xml:space="preserve"> </w:t>
      </w:r>
      <w:r w:rsidRPr="006F7A8D">
        <w:rPr>
          <w:spacing w:val="-2"/>
        </w:rPr>
        <w:t>descriptions,</w:t>
      </w:r>
      <w:r w:rsidRPr="006F7A8D">
        <w:rPr>
          <w:spacing w:val="-23"/>
        </w:rPr>
        <w:t xml:space="preserve"> </w:t>
      </w:r>
      <w:r w:rsidRPr="006F7A8D">
        <w:rPr>
          <w:spacing w:val="-2"/>
        </w:rPr>
        <w:t>and</w:t>
      </w:r>
      <w:r w:rsidRPr="006F7A8D">
        <w:rPr>
          <w:spacing w:val="-20"/>
        </w:rPr>
        <w:t xml:space="preserve"> </w:t>
      </w:r>
      <w:r w:rsidRPr="006F7A8D">
        <w:rPr>
          <w:spacing w:val="-2"/>
        </w:rPr>
        <w:t>value</w:t>
      </w:r>
      <w:r w:rsidRPr="006F7A8D">
        <w:rPr>
          <w:spacing w:val="-21"/>
        </w:rPr>
        <w:t xml:space="preserve"> </w:t>
      </w:r>
      <w:r w:rsidRPr="006F7A8D">
        <w:rPr>
          <w:spacing w:val="-2"/>
        </w:rPr>
        <w:t>judgment.</w:t>
      </w:r>
    </w:p>
    <w:p w14:paraId="35057EA0" w14:textId="5A3397D8" w:rsidR="006D0601" w:rsidRPr="006F7A8D" w:rsidRDefault="006D0601" w:rsidP="006F7A8D">
      <w:pPr>
        <w:pStyle w:val="BodyText"/>
        <w:spacing w:before="89" w:line="276" w:lineRule="auto"/>
        <w:ind w:right="49" w:firstLine="469"/>
        <w:rPr>
          <w:spacing w:val="-2"/>
        </w:rPr>
      </w:pPr>
      <w:r w:rsidRPr="006F7A8D">
        <w:t>Therefore,</w:t>
      </w:r>
      <w:r w:rsidRPr="006F7A8D">
        <w:rPr>
          <w:spacing w:val="-12"/>
        </w:rPr>
        <w:t xml:space="preserve"> </w:t>
      </w:r>
      <w:r w:rsidRPr="006F7A8D">
        <w:t>Evaluation</w:t>
      </w:r>
      <w:r w:rsidRPr="006F7A8D">
        <w:rPr>
          <w:spacing w:val="-9"/>
        </w:rPr>
        <w:t xml:space="preserve"> </w:t>
      </w:r>
      <w:r w:rsidRPr="006F7A8D">
        <w:t>=</w:t>
      </w:r>
      <w:r w:rsidRPr="006F7A8D">
        <w:rPr>
          <w:spacing w:val="-10"/>
        </w:rPr>
        <w:t xml:space="preserve"> </w:t>
      </w:r>
      <w:r w:rsidRPr="006F7A8D">
        <w:t>Quantitative</w:t>
      </w:r>
      <w:r w:rsidRPr="006F7A8D">
        <w:rPr>
          <w:spacing w:val="-7"/>
        </w:rPr>
        <w:t xml:space="preserve"> </w:t>
      </w:r>
      <w:r w:rsidRPr="006F7A8D">
        <w:t>Description</w:t>
      </w:r>
      <w:r w:rsidRPr="006F7A8D">
        <w:rPr>
          <w:spacing w:val="-12"/>
        </w:rPr>
        <w:t xml:space="preserve"> </w:t>
      </w:r>
      <w:r w:rsidRPr="006F7A8D">
        <w:t>(Measurement)</w:t>
      </w:r>
      <w:r w:rsidRPr="006F7A8D">
        <w:rPr>
          <w:spacing w:val="-9"/>
        </w:rPr>
        <w:t xml:space="preserve"> </w:t>
      </w:r>
      <w:r w:rsidRPr="006F7A8D">
        <w:t xml:space="preserve">and/or </w:t>
      </w:r>
      <w:r w:rsidRPr="006F7A8D">
        <w:rPr>
          <w:spacing w:val="-2"/>
        </w:rPr>
        <w:t>Qualitative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Description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(Non-measurement)</w:t>
      </w:r>
      <w:r w:rsidRPr="006F7A8D">
        <w:rPr>
          <w:spacing w:val="-17"/>
        </w:rPr>
        <w:t xml:space="preserve"> </w:t>
      </w:r>
      <w:r w:rsidRPr="006F7A8D">
        <w:rPr>
          <w:spacing w:val="-2"/>
        </w:rPr>
        <w:t>+</w:t>
      </w:r>
      <w:r w:rsidRPr="006F7A8D">
        <w:rPr>
          <w:spacing w:val="-20"/>
        </w:rPr>
        <w:t xml:space="preserve"> </w:t>
      </w:r>
      <w:r w:rsidRPr="006F7A8D">
        <w:rPr>
          <w:spacing w:val="-2"/>
        </w:rPr>
        <w:t>Value</w:t>
      </w:r>
      <w:r w:rsidRPr="006F7A8D">
        <w:rPr>
          <w:spacing w:val="-13"/>
        </w:rPr>
        <w:t xml:space="preserve"> </w:t>
      </w:r>
      <w:r w:rsidRPr="006F7A8D">
        <w:rPr>
          <w:spacing w:val="-2"/>
        </w:rPr>
        <w:t>Judgments.</w:t>
      </w:r>
    </w:p>
    <w:p w14:paraId="639BD406" w14:textId="44455EB0" w:rsidR="006D0601" w:rsidRPr="006F7A8D" w:rsidRDefault="006D0601" w:rsidP="006F7A8D">
      <w:pPr>
        <w:pStyle w:val="Heading5"/>
        <w:spacing w:line="276" w:lineRule="auto"/>
        <w:rPr>
          <w:rFonts w:ascii="Times New Roman" w:hAnsi="Times New Roman" w:cs="Times New Roman"/>
          <w:color w:val="77206D" w:themeColor="accent5" w:themeShade="BF"/>
          <w:sz w:val="40"/>
          <w:szCs w:val="40"/>
        </w:rPr>
      </w:pPr>
      <w:r w:rsidRPr="006F7A8D">
        <w:rPr>
          <w:rFonts w:ascii="Times New Roman" w:hAnsi="Times New Roman" w:cs="Times New Roman"/>
          <w:color w:val="77206D" w:themeColor="accent5" w:themeShade="BF"/>
          <w:spacing w:val="-2"/>
          <w:sz w:val="40"/>
          <w:szCs w:val="40"/>
        </w:rPr>
        <w:t>Characteristics</w:t>
      </w:r>
      <w:r w:rsidRPr="006F7A8D">
        <w:rPr>
          <w:rFonts w:ascii="Times New Roman" w:hAnsi="Times New Roman" w:cs="Times New Roman"/>
          <w:color w:val="77206D" w:themeColor="accent5" w:themeShade="BF"/>
          <w:spacing w:val="-5"/>
          <w:sz w:val="40"/>
          <w:szCs w:val="40"/>
        </w:rPr>
        <w:t xml:space="preserve"> </w:t>
      </w:r>
      <w:r w:rsidRPr="006F7A8D">
        <w:rPr>
          <w:rFonts w:ascii="Times New Roman" w:hAnsi="Times New Roman" w:cs="Times New Roman"/>
          <w:color w:val="77206D" w:themeColor="accent5" w:themeShade="BF"/>
          <w:spacing w:val="-2"/>
          <w:sz w:val="40"/>
          <w:szCs w:val="40"/>
        </w:rPr>
        <w:t>of</w:t>
      </w:r>
      <w:r w:rsidRPr="006F7A8D">
        <w:rPr>
          <w:rFonts w:ascii="Times New Roman" w:hAnsi="Times New Roman" w:cs="Times New Roman"/>
          <w:color w:val="77206D" w:themeColor="accent5" w:themeShade="BF"/>
          <w:sz w:val="40"/>
          <w:szCs w:val="40"/>
        </w:rPr>
        <w:t xml:space="preserve"> </w:t>
      </w:r>
      <w:r w:rsidR="006F7A8D">
        <w:rPr>
          <w:rFonts w:ascii="Times New Roman" w:hAnsi="Times New Roman" w:cs="Times New Roman"/>
          <w:color w:val="77206D" w:themeColor="accent5" w:themeShade="BF"/>
          <w:spacing w:val="-2"/>
          <w:sz w:val="40"/>
          <w:szCs w:val="40"/>
        </w:rPr>
        <w:t>E</w:t>
      </w:r>
      <w:r w:rsidRPr="006F7A8D">
        <w:rPr>
          <w:rFonts w:ascii="Times New Roman" w:hAnsi="Times New Roman" w:cs="Times New Roman"/>
          <w:color w:val="77206D" w:themeColor="accent5" w:themeShade="BF"/>
          <w:spacing w:val="-2"/>
          <w:sz w:val="40"/>
          <w:szCs w:val="40"/>
        </w:rPr>
        <w:t>valuation</w:t>
      </w:r>
    </w:p>
    <w:p w14:paraId="1EFE38A1" w14:textId="242FF441" w:rsidR="006D0601" w:rsidRPr="006F7A8D" w:rsidRDefault="006D0601" w:rsidP="006F7A8D">
      <w:pPr>
        <w:pStyle w:val="BodyText"/>
        <w:spacing w:before="125" w:line="276" w:lineRule="auto"/>
        <w:ind w:left="182"/>
        <w:rPr>
          <w:spacing w:val="-2"/>
        </w:rPr>
      </w:pPr>
      <w:r w:rsidRPr="006F7A8D">
        <w:rPr>
          <w:spacing w:val="-2"/>
        </w:rPr>
        <w:t>The</w:t>
      </w:r>
      <w:r w:rsidRPr="006F7A8D">
        <w:rPr>
          <w:spacing w:val="-18"/>
        </w:rPr>
        <w:t xml:space="preserve"> </w:t>
      </w:r>
      <w:r w:rsidRPr="006F7A8D">
        <w:rPr>
          <w:spacing w:val="-2"/>
        </w:rPr>
        <w:t>characteristics</w:t>
      </w:r>
      <w:r w:rsidRPr="006F7A8D">
        <w:rPr>
          <w:spacing w:val="-20"/>
        </w:rPr>
        <w:t xml:space="preserve"> </w:t>
      </w:r>
      <w:r w:rsidRPr="006F7A8D">
        <w:rPr>
          <w:spacing w:val="-2"/>
        </w:rPr>
        <w:t>of</w:t>
      </w:r>
      <w:r w:rsidRPr="006F7A8D">
        <w:rPr>
          <w:spacing w:val="-21"/>
        </w:rPr>
        <w:t xml:space="preserve"> </w:t>
      </w:r>
      <w:r w:rsidRPr="006F7A8D">
        <w:rPr>
          <w:spacing w:val="-2"/>
        </w:rPr>
        <w:t>evaluation</w:t>
      </w:r>
      <w:r w:rsidRPr="006F7A8D">
        <w:rPr>
          <w:spacing w:val="-20"/>
        </w:rPr>
        <w:t xml:space="preserve"> </w:t>
      </w:r>
      <w:r w:rsidRPr="006F7A8D">
        <w:rPr>
          <w:spacing w:val="-2"/>
        </w:rPr>
        <w:t>are</w:t>
      </w:r>
      <w:r w:rsidRPr="006F7A8D">
        <w:rPr>
          <w:spacing w:val="-18"/>
        </w:rPr>
        <w:t xml:space="preserve"> </w:t>
      </w:r>
      <w:r w:rsidRPr="006F7A8D">
        <w:rPr>
          <w:spacing w:val="-2"/>
        </w:rPr>
        <w:t>as</w:t>
      </w:r>
      <w:r w:rsidRPr="006F7A8D">
        <w:rPr>
          <w:spacing w:val="-19"/>
        </w:rPr>
        <w:t xml:space="preserve"> </w:t>
      </w:r>
      <w:r w:rsidRPr="006F7A8D">
        <w:rPr>
          <w:spacing w:val="-2"/>
        </w:rPr>
        <w:t>follows:</w:t>
      </w:r>
    </w:p>
    <w:p w14:paraId="31896DC3" w14:textId="0C7FF6E9" w:rsidR="006D0601" w:rsidRPr="006F7A8D" w:rsidRDefault="006D0601" w:rsidP="006F7A8D">
      <w:pPr>
        <w:pStyle w:val="ListParagraph"/>
        <w:widowControl w:val="0"/>
        <w:numPr>
          <w:ilvl w:val="0"/>
          <w:numId w:val="7"/>
        </w:numPr>
        <w:tabs>
          <w:tab w:val="left" w:pos="767"/>
        </w:tabs>
        <w:autoSpaceDE w:val="0"/>
        <w:autoSpaceDN w:val="0"/>
        <w:spacing w:before="76" w:after="0" w:line="276" w:lineRule="auto"/>
        <w:ind w:left="767" w:hanging="179"/>
        <w:contextualSpacing w:val="0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z w:val="23"/>
        </w:rPr>
        <w:t>It is a systematic process.</w:t>
      </w:r>
    </w:p>
    <w:p w14:paraId="340B6A3F" w14:textId="0E99682C" w:rsidR="006D0601" w:rsidRPr="006F7A8D" w:rsidRDefault="006D0601" w:rsidP="006F7A8D">
      <w:pPr>
        <w:pStyle w:val="ListParagraph"/>
        <w:widowControl w:val="0"/>
        <w:numPr>
          <w:ilvl w:val="0"/>
          <w:numId w:val="7"/>
        </w:numPr>
        <w:tabs>
          <w:tab w:val="left" w:pos="767"/>
        </w:tabs>
        <w:autoSpaceDE w:val="0"/>
        <w:autoSpaceDN w:val="0"/>
        <w:spacing w:before="76" w:after="0" w:line="276" w:lineRule="auto"/>
        <w:ind w:left="767" w:hanging="179"/>
        <w:contextualSpacing w:val="0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2"/>
          <w:sz w:val="23"/>
        </w:rPr>
        <w:t xml:space="preserve">It </w:t>
      </w:r>
      <w:r w:rsidRPr="006F7A8D">
        <w:rPr>
          <w:rFonts w:ascii="Times New Roman" w:hAnsi="Times New Roman" w:cs="Times New Roman"/>
          <w:spacing w:val="-2"/>
          <w:sz w:val="23"/>
        </w:rPr>
        <w:t>measures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effectiveness</w:t>
      </w:r>
      <w:r w:rsidRPr="006F7A8D">
        <w:rPr>
          <w:rFonts w:ascii="Times New Roman" w:hAnsi="Times New Roman" w:cs="Times New Roman"/>
          <w:spacing w:val="-1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of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learning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that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experiences</w:t>
      </w:r>
      <w:r w:rsidRPr="006F7A8D">
        <w:rPr>
          <w:rFonts w:ascii="Times New Roman" w:hAnsi="Times New Roman" w:cs="Times New Roman"/>
          <w:spacing w:val="-2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provide.</w:t>
      </w:r>
    </w:p>
    <w:p w14:paraId="34F7D2DF" w14:textId="77777777" w:rsidR="006D0601" w:rsidRPr="006F7A8D" w:rsidRDefault="006D0601" w:rsidP="006F7A8D">
      <w:pPr>
        <w:pStyle w:val="ListParagraph"/>
        <w:widowControl w:val="0"/>
        <w:numPr>
          <w:ilvl w:val="0"/>
          <w:numId w:val="7"/>
        </w:numPr>
        <w:tabs>
          <w:tab w:val="left" w:pos="767"/>
        </w:tabs>
        <w:autoSpaceDE w:val="0"/>
        <w:autoSpaceDN w:val="0"/>
        <w:spacing w:before="76" w:after="0" w:line="276" w:lineRule="auto"/>
        <w:ind w:left="767" w:hanging="179"/>
        <w:contextualSpacing w:val="0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2"/>
          <w:sz w:val="23"/>
        </w:rPr>
        <w:t>It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measures</w:t>
      </w:r>
      <w:r w:rsidRPr="006F7A8D">
        <w:rPr>
          <w:rFonts w:ascii="Times New Roman" w:hAnsi="Times New Roman" w:cs="Times New Roman"/>
          <w:spacing w:val="-2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how</w:t>
      </w:r>
      <w:r w:rsidRPr="006F7A8D">
        <w:rPr>
          <w:rFonts w:ascii="Times New Roman" w:hAnsi="Times New Roman" w:cs="Times New Roman"/>
          <w:spacing w:val="-1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far</w:t>
      </w:r>
      <w:r w:rsidRPr="006F7A8D">
        <w:rPr>
          <w:rFonts w:ascii="Times New Roman" w:hAnsi="Times New Roman" w:cs="Times New Roman"/>
          <w:spacing w:val="-2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the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instructional</w:t>
      </w:r>
      <w:r w:rsidRPr="006F7A8D">
        <w:rPr>
          <w:rFonts w:ascii="Times New Roman" w:hAnsi="Times New Roman" w:cs="Times New Roman"/>
          <w:spacing w:val="-2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objectives</w:t>
      </w:r>
      <w:r w:rsidRPr="006F7A8D">
        <w:rPr>
          <w:rFonts w:ascii="Times New Roman" w:hAnsi="Times New Roman" w:cs="Times New Roman"/>
          <w:spacing w:val="-2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have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been</w:t>
      </w:r>
      <w:r w:rsidRPr="006F7A8D">
        <w:rPr>
          <w:rFonts w:ascii="Times New Roman" w:hAnsi="Times New Roman" w:cs="Times New Roman"/>
          <w:spacing w:val="-1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achieved.</w:t>
      </w:r>
    </w:p>
    <w:p w14:paraId="226182A4" w14:textId="77777777" w:rsidR="006D0601" w:rsidRPr="006F7A8D" w:rsidRDefault="006D0601" w:rsidP="006F7A8D">
      <w:pPr>
        <w:pStyle w:val="ListParagraph"/>
        <w:widowControl w:val="0"/>
        <w:numPr>
          <w:ilvl w:val="0"/>
          <w:numId w:val="7"/>
        </w:numPr>
        <w:tabs>
          <w:tab w:val="left" w:pos="767"/>
        </w:tabs>
        <w:autoSpaceDE w:val="0"/>
        <w:autoSpaceDN w:val="0"/>
        <w:spacing w:before="76" w:after="0" w:line="276" w:lineRule="auto"/>
        <w:ind w:left="767" w:hanging="179"/>
        <w:contextualSpacing w:val="0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4"/>
          <w:sz w:val="23"/>
        </w:rPr>
        <w:t>It</w:t>
      </w:r>
      <w:r w:rsidRPr="006F7A8D">
        <w:rPr>
          <w:rFonts w:ascii="Times New Roman" w:hAnsi="Times New Roman" w:cs="Times New Roman"/>
          <w:spacing w:val="-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uses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certain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tools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like</w:t>
      </w:r>
      <w:r w:rsidRPr="006F7A8D">
        <w:rPr>
          <w:rFonts w:ascii="Times New Roman" w:hAnsi="Times New Roman" w:cs="Times New Roman"/>
          <w:spacing w:val="-1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tests,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observation,</w:t>
      </w:r>
      <w:r w:rsidRPr="006F7A8D">
        <w:rPr>
          <w:rFonts w:ascii="Times New Roman" w:hAnsi="Times New Roman" w:cs="Times New Roman"/>
          <w:spacing w:val="-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interview</w:t>
      </w:r>
      <w:r w:rsidRPr="006F7A8D">
        <w:rPr>
          <w:rFonts w:ascii="Times New Roman" w:hAnsi="Times New Roman" w:cs="Times New Roman"/>
          <w:spacing w:val="-11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etc.</w:t>
      </w:r>
    </w:p>
    <w:p w14:paraId="11DD87F3" w14:textId="77777777" w:rsidR="006D0601" w:rsidRPr="006F7A8D" w:rsidRDefault="006D0601" w:rsidP="006F7A8D">
      <w:pPr>
        <w:pStyle w:val="ListParagraph"/>
        <w:widowControl w:val="0"/>
        <w:numPr>
          <w:ilvl w:val="0"/>
          <w:numId w:val="7"/>
        </w:numPr>
        <w:tabs>
          <w:tab w:val="left" w:pos="767"/>
        </w:tabs>
        <w:autoSpaceDE w:val="0"/>
        <w:autoSpaceDN w:val="0"/>
        <w:spacing w:before="73" w:after="0" w:line="276" w:lineRule="auto"/>
        <w:ind w:left="767" w:hanging="179"/>
        <w:contextualSpacing w:val="0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2"/>
          <w:sz w:val="23"/>
        </w:rPr>
        <w:t>It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is</w:t>
      </w:r>
      <w:r w:rsidRPr="006F7A8D">
        <w:rPr>
          <w:rFonts w:ascii="Times New Roman" w:hAnsi="Times New Roman" w:cs="Times New Roman"/>
          <w:spacing w:val="-1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a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continuous</w:t>
      </w:r>
      <w:r w:rsidRPr="006F7A8D">
        <w:rPr>
          <w:rFonts w:ascii="Times New Roman" w:hAnsi="Times New Roman" w:cs="Times New Roman"/>
          <w:spacing w:val="-1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process.</w:t>
      </w:r>
    </w:p>
    <w:p w14:paraId="7AB53BDB" w14:textId="77777777" w:rsidR="006D0601" w:rsidRPr="006F7A8D" w:rsidRDefault="006D0601" w:rsidP="006F7A8D">
      <w:pPr>
        <w:pStyle w:val="ListParagraph"/>
        <w:widowControl w:val="0"/>
        <w:numPr>
          <w:ilvl w:val="0"/>
          <w:numId w:val="7"/>
        </w:numPr>
        <w:tabs>
          <w:tab w:val="left" w:pos="767"/>
        </w:tabs>
        <w:autoSpaceDE w:val="0"/>
        <w:autoSpaceDN w:val="0"/>
        <w:spacing w:before="76" w:after="0" w:line="276" w:lineRule="auto"/>
        <w:ind w:left="767" w:hanging="179"/>
        <w:contextualSpacing w:val="0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4"/>
          <w:sz w:val="23"/>
        </w:rPr>
        <w:t>It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is</w:t>
      </w:r>
      <w:r w:rsidRPr="006F7A8D">
        <w:rPr>
          <w:rFonts w:ascii="Times New Roman" w:hAnsi="Times New Roman" w:cs="Times New Roman"/>
          <w:spacing w:val="-1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</w:t>
      </w:r>
      <w:r w:rsidRPr="006F7A8D">
        <w:rPr>
          <w:rFonts w:ascii="Times New Roman" w:hAnsi="Times New Roman" w:cs="Times New Roman"/>
          <w:spacing w:val="-1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subjective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judgment.</w:t>
      </w:r>
    </w:p>
    <w:p w14:paraId="15C644CF" w14:textId="77777777" w:rsidR="006D0601" w:rsidRPr="006F7A8D" w:rsidRDefault="006D0601" w:rsidP="006F7A8D">
      <w:pPr>
        <w:pStyle w:val="ListParagraph"/>
        <w:widowControl w:val="0"/>
        <w:numPr>
          <w:ilvl w:val="0"/>
          <w:numId w:val="7"/>
        </w:numPr>
        <w:tabs>
          <w:tab w:val="left" w:pos="767"/>
        </w:tabs>
        <w:autoSpaceDE w:val="0"/>
        <w:autoSpaceDN w:val="0"/>
        <w:spacing w:before="76" w:after="0" w:line="276" w:lineRule="auto"/>
        <w:ind w:left="767" w:hanging="179"/>
        <w:contextualSpacing w:val="0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6"/>
          <w:sz w:val="23"/>
        </w:rPr>
        <w:t>It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is</w:t>
      </w:r>
      <w:r w:rsidRPr="006F7A8D">
        <w:rPr>
          <w:rFonts w:ascii="Times New Roman" w:hAnsi="Times New Roman" w:cs="Times New Roman"/>
          <w:spacing w:val="-1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philosophical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in</w:t>
      </w:r>
      <w:r w:rsidRPr="006F7A8D">
        <w:rPr>
          <w:rFonts w:ascii="Times New Roman" w:hAnsi="Times New Roman" w:cs="Times New Roman"/>
          <w:spacing w:val="-1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nature.</w:t>
      </w:r>
    </w:p>
    <w:p w14:paraId="724A839A" w14:textId="77777777" w:rsidR="006D0601" w:rsidRPr="006F7A8D" w:rsidRDefault="006D0601" w:rsidP="006F7A8D">
      <w:pPr>
        <w:pStyle w:val="ListParagraph"/>
        <w:widowControl w:val="0"/>
        <w:numPr>
          <w:ilvl w:val="0"/>
          <w:numId w:val="7"/>
        </w:numPr>
        <w:tabs>
          <w:tab w:val="left" w:pos="767"/>
        </w:tabs>
        <w:autoSpaceDE w:val="0"/>
        <w:autoSpaceDN w:val="0"/>
        <w:spacing w:before="76" w:after="0" w:line="276" w:lineRule="auto"/>
        <w:ind w:left="767" w:hanging="179"/>
        <w:contextualSpacing w:val="0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8"/>
          <w:sz w:val="23"/>
        </w:rPr>
        <w:t>It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includes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quantitative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description,</w:t>
      </w:r>
      <w:r w:rsidRPr="006F7A8D">
        <w:rPr>
          <w:rFonts w:ascii="Times New Roman" w:hAnsi="Times New Roman" w:cs="Times New Roman"/>
          <w:spacing w:val="-1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qualitative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description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and</w:t>
      </w:r>
      <w:r w:rsidRPr="006F7A8D">
        <w:rPr>
          <w:rFonts w:ascii="Times New Roman" w:hAnsi="Times New Roman" w:cs="Times New Roman"/>
          <w:spacing w:val="-17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value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8"/>
          <w:sz w:val="23"/>
        </w:rPr>
        <w:t>judgment.</w:t>
      </w:r>
    </w:p>
    <w:p w14:paraId="2FA792F2" w14:textId="77777777" w:rsidR="006D0601" w:rsidRPr="006F7A8D" w:rsidRDefault="006D0601" w:rsidP="006F7A8D">
      <w:pPr>
        <w:pStyle w:val="ListParagraph"/>
        <w:widowControl w:val="0"/>
        <w:numPr>
          <w:ilvl w:val="0"/>
          <w:numId w:val="7"/>
        </w:numPr>
        <w:tabs>
          <w:tab w:val="left" w:pos="767"/>
        </w:tabs>
        <w:autoSpaceDE w:val="0"/>
        <w:autoSpaceDN w:val="0"/>
        <w:spacing w:before="73" w:after="0" w:line="276" w:lineRule="auto"/>
        <w:ind w:left="767" w:hanging="179"/>
        <w:contextualSpacing w:val="0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2"/>
          <w:sz w:val="23"/>
        </w:rPr>
        <w:t>It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gets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data</w:t>
      </w:r>
      <w:r w:rsidRPr="006F7A8D">
        <w:rPr>
          <w:rFonts w:ascii="Times New Roman" w:hAnsi="Times New Roman" w:cs="Times New Roman"/>
          <w:spacing w:val="-13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from</w:t>
      </w:r>
      <w:r w:rsidRPr="006F7A8D">
        <w:rPr>
          <w:rFonts w:ascii="Times New Roman" w:hAnsi="Times New Roman" w:cs="Times New Roman"/>
          <w:spacing w:val="-12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2"/>
          <w:sz w:val="23"/>
        </w:rPr>
        <w:t>measurement.</w:t>
      </w:r>
    </w:p>
    <w:p w14:paraId="4ABD2C40" w14:textId="77777777" w:rsidR="006D0601" w:rsidRPr="006F7A8D" w:rsidRDefault="006D0601" w:rsidP="006F7A8D">
      <w:pPr>
        <w:pStyle w:val="ListParagraph"/>
        <w:widowControl w:val="0"/>
        <w:numPr>
          <w:ilvl w:val="0"/>
          <w:numId w:val="7"/>
        </w:numPr>
        <w:tabs>
          <w:tab w:val="left" w:pos="767"/>
        </w:tabs>
        <w:autoSpaceDE w:val="0"/>
        <w:autoSpaceDN w:val="0"/>
        <w:spacing w:before="76" w:after="0" w:line="276" w:lineRule="auto"/>
        <w:ind w:left="767" w:hanging="179"/>
        <w:contextualSpacing w:val="0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6"/>
          <w:sz w:val="23"/>
        </w:rPr>
        <w:t>It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not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only</w:t>
      </w:r>
      <w:r w:rsidRPr="006F7A8D">
        <w:rPr>
          <w:rFonts w:ascii="Times New Roman" w:hAnsi="Times New Roman" w:cs="Times New Roman"/>
          <w:spacing w:val="-2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determines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the</w:t>
      </w:r>
      <w:r w:rsidRPr="006F7A8D">
        <w:rPr>
          <w:rFonts w:ascii="Times New Roman" w:hAnsi="Times New Roman" w:cs="Times New Roman"/>
          <w:spacing w:val="-19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magnitude,</w:t>
      </w:r>
      <w:r w:rsidRPr="006F7A8D">
        <w:rPr>
          <w:rFonts w:ascii="Times New Roman" w:hAnsi="Times New Roman" w:cs="Times New Roman"/>
          <w:spacing w:val="-18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but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also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adds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meaning</w:t>
      </w:r>
      <w:r w:rsidRPr="006F7A8D">
        <w:rPr>
          <w:rFonts w:ascii="Times New Roman" w:hAnsi="Times New Roman" w:cs="Times New Roman"/>
          <w:spacing w:val="-20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to</w:t>
      </w:r>
      <w:r w:rsidRPr="006F7A8D">
        <w:rPr>
          <w:rFonts w:ascii="Times New Roman" w:hAnsi="Times New Roman" w:cs="Times New Roman"/>
          <w:spacing w:val="-14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6"/>
          <w:sz w:val="23"/>
        </w:rPr>
        <w:t>measurement.</w:t>
      </w:r>
    </w:p>
    <w:p w14:paraId="56576106" w14:textId="77777777" w:rsidR="006D0601" w:rsidRPr="006F7A8D" w:rsidRDefault="006D0601" w:rsidP="006F7A8D">
      <w:pPr>
        <w:pStyle w:val="ListParagraph"/>
        <w:widowControl w:val="0"/>
        <w:numPr>
          <w:ilvl w:val="0"/>
          <w:numId w:val="7"/>
        </w:numPr>
        <w:tabs>
          <w:tab w:val="left" w:pos="767"/>
        </w:tabs>
        <w:autoSpaceDE w:val="0"/>
        <w:autoSpaceDN w:val="0"/>
        <w:spacing w:before="76" w:after="0" w:line="276" w:lineRule="auto"/>
        <w:ind w:left="767" w:hanging="179"/>
        <w:contextualSpacing w:val="0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  <w:spacing w:val="-4"/>
          <w:sz w:val="23"/>
        </w:rPr>
        <w:t>It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involves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values</w:t>
      </w:r>
      <w:r w:rsidRPr="006F7A8D">
        <w:rPr>
          <w:rFonts w:ascii="Times New Roman" w:hAnsi="Times New Roman" w:cs="Times New Roman"/>
          <w:spacing w:val="-16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and</w:t>
      </w:r>
      <w:r w:rsidRPr="006F7A8D">
        <w:rPr>
          <w:rFonts w:ascii="Times New Roman" w:hAnsi="Times New Roman" w:cs="Times New Roman"/>
          <w:spacing w:val="-15"/>
          <w:sz w:val="23"/>
        </w:rPr>
        <w:t xml:space="preserve"> </w:t>
      </w:r>
      <w:r w:rsidRPr="006F7A8D">
        <w:rPr>
          <w:rFonts w:ascii="Times New Roman" w:hAnsi="Times New Roman" w:cs="Times New Roman"/>
          <w:spacing w:val="-4"/>
          <w:sz w:val="23"/>
        </w:rPr>
        <w:t>purposes.</w:t>
      </w:r>
    </w:p>
    <w:p w14:paraId="25B5FFA5" w14:textId="77777777" w:rsidR="00AB51F2" w:rsidRPr="006F7A8D" w:rsidRDefault="00AB51F2" w:rsidP="006F7A8D">
      <w:pPr>
        <w:widowControl w:val="0"/>
        <w:tabs>
          <w:tab w:val="left" w:pos="767"/>
        </w:tabs>
        <w:autoSpaceDE w:val="0"/>
        <w:autoSpaceDN w:val="0"/>
        <w:spacing w:before="76" w:after="0" w:line="276" w:lineRule="auto"/>
        <w:rPr>
          <w:rFonts w:ascii="Times New Roman" w:hAnsi="Times New Roman" w:cs="Times New Roman"/>
          <w:sz w:val="23"/>
        </w:rPr>
      </w:pPr>
    </w:p>
    <w:p w14:paraId="1D28B46F" w14:textId="3056B12E" w:rsidR="006D0601" w:rsidRPr="006F7A8D" w:rsidRDefault="006D0601" w:rsidP="006F7A8D">
      <w:pPr>
        <w:widowControl w:val="0"/>
        <w:tabs>
          <w:tab w:val="left" w:pos="766"/>
          <w:tab w:val="left" w:pos="768"/>
        </w:tabs>
        <w:autoSpaceDE w:val="0"/>
        <w:autoSpaceDN w:val="0"/>
        <w:spacing w:before="86" w:after="0" w:line="276" w:lineRule="auto"/>
        <w:ind w:right="174"/>
        <w:jc w:val="both"/>
        <w:rPr>
          <w:rFonts w:ascii="Times New Roman" w:hAnsi="Times New Roman" w:cs="Times New Roman"/>
          <w:sz w:val="23"/>
        </w:rPr>
      </w:pPr>
      <w:r w:rsidRPr="006F7A8D">
        <w:rPr>
          <w:rFonts w:ascii="Times New Roman" w:hAnsi="Times New Roman" w:cs="Times New Roman"/>
        </w:rPr>
        <w:br w:type="column"/>
      </w:r>
    </w:p>
    <w:p w14:paraId="0056541C" w14:textId="6F068E38" w:rsidR="006D0601" w:rsidRPr="006F7A8D" w:rsidRDefault="006D0601" w:rsidP="006F7A8D">
      <w:pPr>
        <w:widowControl w:val="0"/>
        <w:autoSpaceDE w:val="0"/>
        <w:autoSpaceDN w:val="0"/>
        <w:spacing w:before="83" w:after="0" w:line="276" w:lineRule="auto"/>
        <w:ind w:left="376"/>
        <w:rPr>
          <w:rFonts w:ascii="Times New Roman" w:hAnsi="Times New Roman" w:cs="Times New Roman"/>
          <w:sz w:val="23"/>
        </w:rPr>
      </w:pPr>
    </w:p>
    <w:p w14:paraId="3C2E37BC" w14:textId="77777777" w:rsidR="005A0AAD" w:rsidRPr="006F7A8D" w:rsidRDefault="005A0AAD" w:rsidP="006F7A8D">
      <w:pPr>
        <w:pStyle w:val="NoSpacing"/>
        <w:spacing w:line="276" w:lineRule="auto"/>
        <w:rPr>
          <w:rFonts w:ascii="Times New Roman" w:hAnsi="Times New Roman" w:cs="Times New Roman"/>
        </w:rPr>
      </w:pPr>
    </w:p>
    <w:sectPr w:rsidR="005A0AAD" w:rsidRPr="006F7A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B271F"/>
    <w:multiLevelType w:val="hybridMultilevel"/>
    <w:tmpl w:val="0C186DEA"/>
    <w:lvl w:ilvl="0" w:tplc="1154227E">
      <w:start w:val="1"/>
      <w:numFmt w:val="lowerRoman"/>
      <w:lvlText w:val="(%1)"/>
      <w:lvlJc w:val="left"/>
      <w:pPr>
        <w:ind w:left="767" w:hanging="29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6"/>
        <w:w w:val="100"/>
        <w:sz w:val="23"/>
        <w:szCs w:val="23"/>
        <w:lang w:val="en-US" w:eastAsia="en-US" w:bidi="ar-SA"/>
      </w:rPr>
    </w:lvl>
    <w:lvl w:ilvl="1" w:tplc="B8AAE6D2">
      <w:numFmt w:val="bullet"/>
      <w:lvlText w:val="•"/>
      <w:lvlJc w:val="left"/>
      <w:pPr>
        <w:ind w:left="1426" w:hanging="299"/>
      </w:pPr>
      <w:rPr>
        <w:rFonts w:hint="default"/>
        <w:lang w:val="en-US" w:eastAsia="en-US" w:bidi="ar-SA"/>
      </w:rPr>
    </w:lvl>
    <w:lvl w:ilvl="2" w:tplc="87CE5EB6">
      <w:numFmt w:val="bullet"/>
      <w:lvlText w:val="•"/>
      <w:lvlJc w:val="left"/>
      <w:pPr>
        <w:ind w:left="2093" w:hanging="299"/>
      </w:pPr>
      <w:rPr>
        <w:rFonts w:hint="default"/>
        <w:lang w:val="en-US" w:eastAsia="en-US" w:bidi="ar-SA"/>
      </w:rPr>
    </w:lvl>
    <w:lvl w:ilvl="3" w:tplc="D57A32D6">
      <w:numFmt w:val="bullet"/>
      <w:lvlText w:val="•"/>
      <w:lvlJc w:val="left"/>
      <w:pPr>
        <w:ind w:left="2760" w:hanging="299"/>
      </w:pPr>
      <w:rPr>
        <w:rFonts w:hint="default"/>
        <w:lang w:val="en-US" w:eastAsia="en-US" w:bidi="ar-SA"/>
      </w:rPr>
    </w:lvl>
    <w:lvl w:ilvl="4" w:tplc="C6B21DA4">
      <w:numFmt w:val="bullet"/>
      <w:lvlText w:val="•"/>
      <w:lvlJc w:val="left"/>
      <w:pPr>
        <w:ind w:left="3426" w:hanging="299"/>
      </w:pPr>
      <w:rPr>
        <w:rFonts w:hint="default"/>
        <w:lang w:val="en-US" w:eastAsia="en-US" w:bidi="ar-SA"/>
      </w:rPr>
    </w:lvl>
    <w:lvl w:ilvl="5" w:tplc="63D0A046">
      <w:numFmt w:val="bullet"/>
      <w:lvlText w:val="•"/>
      <w:lvlJc w:val="left"/>
      <w:pPr>
        <w:ind w:left="4093" w:hanging="299"/>
      </w:pPr>
      <w:rPr>
        <w:rFonts w:hint="default"/>
        <w:lang w:val="en-US" w:eastAsia="en-US" w:bidi="ar-SA"/>
      </w:rPr>
    </w:lvl>
    <w:lvl w:ilvl="6" w:tplc="21B8F656">
      <w:numFmt w:val="bullet"/>
      <w:lvlText w:val="•"/>
      <w:lvlJc w:val="left"/>
      <w:pPr>
        <w:ind w:left="4760" w:hanging="299"/>
      </w:pPr>
      <w:rPr>
        <w:rFonts w:hint="default"/>
        <w:lang w:val="en-US" w:eastAsia="en-US" w:bidi="ar-SA"/>
      </w:rPr>
    </w:lvl>
    <w:lvl w:ilvl="7" w:tplc="F502CE50">
      <w:numFmt w:val="bullet"/>
      <w:lvlText w:val="•"/>
      <w:lvlJc w:val="left"/>
      <w:pPr>
        <w:ind w:left="5427" w:hanging="299"/>
      </w:pPr>
      <w:rPr>
        <w:rFonts w:hint="default"/>
        <w:lang w:val="en-US" w:eastAsia="en-US" w:bidi="ar-SA"/>
      </w:rPr>
    </w:lvl>
    <w:lvl w:ilvl="8" w:tplc="505E9F24">
      <w:numFmt w:val="bullet"/>
      <w:lvlText w:val="•"/>
      <w:lvlJc w:val="left"/>
      <w:pPr>
        <w:ind w:left="6093" w:hanging="299"/>
      </w:pPr>
      <w:rPr>
        <w:rFonts w:hint="default"/>
        <w:lang w:val="en-US" w:eastAsia="en-US" w:bidi="ar-SA"/>
      </w:rPr>
    </w:lvl>
  </w:abstractNum>
  <w:abstractNum w:abstractNumId="1" w15:restartNumberingAfterBreak="0">
    <w:nsid w:val="246030DA"/>
    <w:multiLevelType w:val="hybridMultilevel"/>
    <w:tmpl w:val="CC1871A0"/>
    <w:lvl w:ilvl="0" w:tplc="9954C0E0">
      <w:start w:val="1"/>
      <w:numFmt w:val="lowerRoman"/>
      <w:lvlText w:val="(%1)"/>
      <w:lvlJc w:val="left"/>
      <w:pPr>
        <w:ind w:left="768" w:hanging="29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6"/>
        <w:w w:val="100"/>
        <w:sz w:val="23"/>
        <w:szCs w:val="23"/>
        <w:lang w:val="en-US" w:eastAsia="en-US" w:bidi="ar-SA"/>
      </w:rPr>
    </w:lvl>
    <w:lvl w:ilvl="1" w:tplc="DACC548C">
      <w:numFmt w:val="bullet"/>
      <w:lvlText w:val="•"/>
      <w:lvlJc w:val="left"/>
      <w:pPr>
        <w:ind w:left="1440" w:hanging="299"/>
      </w:pPr>
      <w:rPr>
        <w:rFonts w:hint="default"/>
        <w:lang w:val="en-US" w:eastAsia="en-US" w:bidi="ar-SA"/>
      </w:rPr>
    </w:lvl>
    <w:lvl w:ilvl="2" w:tplc="FF088014">
      <w:numFmt w:val="bullet"/>
      <w:lvlText w:val="•"/>
      <w:lvlJc w:val="left"/>
      <w:pPr>
        <w:ind w:left="2120" w:hanging="299"/>
      </w:pPr>
      <w:rPr>
        <w:rFonts w:hint="default"/>
        <w:lang w:val="en-US" w:eastAsia="en-US" w:bidi="ar-SA"/>
      </w:rPr>
    </w:lvl>
    <w:lvl w:ilvl="3" w:tplc="E2A2256C">
      <w:numFmt w:val="bullet"/>
      <w:lvlText w:val="•"/>
      <w:lvlJc w:val="left"/>
      <w:pPr>
        <w:ind w:left="2800" w:hanging="299"/>
      </w:pPr>
      <w:rPr>
        <w:rFonts w:hint="default"/>
        <w:lang w:val="en-US" w:eastAsia="en-US" w:bidi="ar-SA"/>
      </w:rPr>
    </w:lvl>
    <w:lvl w:ilvl="4" w:tplc="FC003FF4">
      <w:numFmt w:val="bullet"/>
      <w:lvlText w:val="•"/>
      <w:lvlJc w:val="left"/>
      <w:pPr>
        <w:ind w:left="3480" w:hanging="299"/>
      </w:pPr>
      <w:rPr>
        <w:rFonts w:hint="default"/>
        <w:lang w:val="en-US" w:eastAsia="en-US" w:bidi="ar-SA"/>
      </w:rPr>
    </w:lvl>
    <w:lvl w:ilvl="5" w:tplc="E3E800F2">
      <w:numFmt w:val="bullet"/>
      <w:lvlText w:val="•"/>
      <w:lvlJc w:val="left"/>
      <w:pPr>
        <w:ind w:left="4160" w:hanging="299"/>
      </w:pPr>
      <w:rPr>
        <w:rFonts w:hint="default"/>
        <w:lang w:val="en-US" w:eastAsia="en-US" w:bidi="ar-SA"/>
      </w:rPr>
    </w:lvl>
    <w:lvl w:ilvl="6" w:tplc="BB148E9A">
      <w:numFmt w:val="bullet"/>
      <w:lvlText w:val="•"/>
      <w:lvlJc w:val="left"/>
      <w:pPr>
        <w:ind w:left="4840" w:hanging="299"/>
      </w:pPr>
      <w:rPr>
        <w:rFonts w:hint="default"/>
        <w:lang w:val="en-US" w:eastAsia="en-US" w:bidi="ar-SA"/>
      </w:rPr>
    </w:lvl>
    <w:lvl w:ilvl="7" w:tplc="370C0FF8">
      <w:numFmt w:val="bullet"/>
      <w:lvlText w:val="•"/>
      <w:lvlJc w:val="left"/>
      <w:pPr>
        <w:ind w:left="5520" w:hanging="299"/>
      </w:pPr>
      <w:rPr>
        <w:rFonts w:hint="default"/>
        <w:lang w:val="en-US" w:eastAsia="en-US" w:bidi="ar-SA"/>
      </w:rPr>
    </w:lvl>
    <w:lvl w:ilvl="8" w:tplc="DDC0A42A">
      <w:numFmt w:val="bullet"/>
      <w:lvlText w:val="•"/>
      <w:lvlJc w:val="left"/>
      <w:pPr>
        <w:ind w:left="6200" w:hanging="299"/>
      </w:pPr>
      <w:rPr>
        <w:rFonts w:hint="default"/>
        <w:lang w:val="en-US" w:eastAsia="en-US" w:bidi="ar-SA"/>
      </w:rPr>
    </w:lvl>
  </w:abstractNum>
  <w:abstractNum w:abstractNumId="2" w15:restartNumberingAfterBreak="0">
    <w:nsid w:val="2C282981"/>
    <w:multiLevelType w:val="hybridMultilevel"/>
    <w:tmpl w:val="EB4C7A46"/>
    <w:lvl w:ilvl="0" w:tplc="5A7EFD4A">
      <w:start w:val="1"/>
      <w:numFmt w:val="lowerRoman"/>
      <w:lvlText w:val="(%1)"/>
      <w:lvlJc w:val="left"/>
      <w:pPr>
        <w:ind w:left="768" w:hanging="28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3"/>
        <w:w w:val="100"/>
        <w:sz w:val="23"/>
        <w:szCs w:val="23"/>
        <w:lang w:val="en-US" w:eastAsia="en-US" w:bidi="ar-SA"/>
      </w:rPr>
    </w:lvl>
    <w:lvl w:ilvl="1" w:tplc="966C468C">
      <w:numFmt w:val="bullet"/>
      <w:lvlText w:val="•"/>
      <w:lvlJc w:val="left"/>
      <w:pPr>
        <w:ind w:left="1440" w:hanging="286"/>
      </w:pPr>
      <w:rPr>
        <w:rFonts w:hint="default"/>
        <w:lang w:val="en-US" w:eastAsia="en-US" w:bidi="ar-SA"/>
      </w:rPr>
    </w:lvl>
    <w:lvl w:ilvl="2" w:tplc="C11AB972">
      <w:numFmt w:val="bullet"/>
      <w:lvlText w:val="•"/>
      <w:lvlJc w:val="left"/>
      <w:pPr>
        <w:ind w:left="2120" w:hanging="286"/>
      </w:pPr>
      <w:rPr>
        <w:rFonts w:hint="default"/>
        <w:lang w:val="en-US" w:eastAsia="en-US" w:bidi="ar-SA"/>
      </w:rPr>
    </w:lvl>
    <w:lvl w:ilvl="3" w:tplc="CC5A51FC">
      <w:numFmt w:val="bullet"/>
      <w:lvlText w:val="•"/>
      <w:lvlJc w:val="left"/>
      <w:pPr>
        <w:ind w:left="2800" w:hanging="286"/>
      </w:pPr>
      <w:rPr>
        <w:rFonts w:hint="default"/>
        <w:lang w:val="en-US" w:eastAsia="en-US" w:bidi="ar-SA"/>
      </w:rPr>
    </w:lvl>
    <w:lvl w:ilvl="4" w:tplc="B734F998">
      <w:numFmt w:val="bullet"/>
      <w:lvlText w:val="•"/>
      <w:lvlJc w:val="left"/>
      <w:pPr>
        <w:ind w:left="3480" w:hanging="286"/>
      </w:pPr>
      <w:rPr>
        <w:rFonts w:hint="default"/>
        <w:lang w:val="en-US" w:eastAsia="en-US" w:bidi="ar-SA"/>
      </w:rPr>
    </w:lvl>
    <w:lvl w:ilvl="5" w:tplc="DF9AD942">
      <w:numFmt w:val="bullet"/>
      <w:lvlText w:val="•"/>
      <w:lvlJc w:val="left"/>
      <w:pPr>
        <w:ind w:left="4160" w:hanging="286"/>
      </w:pPr>
      <w:rPr>
        <w:rFonts w:hint="default"/>
        <w:lang w:val="en-US" w:eastAsia="en-US" w:bidi="ar-SA"/>
      </w:rPr>
    </w:lvl>
    <w:lvl w:ilvl="6" w:tplc="578C0B42">
      <w:numFmt w:val="bullet"/>
      <w:lvlText w:val="•"/>
      <w:lvlJc w:val="left"/>
      <w:pPr>
        <w:ind w:left="4840" w:hanging="286"/>
      </w:pPr>
      <w:rPr>
        <w:rFonts w:hint="default"/>
        <w:lang w:val="en-US" w:eastAsia="en-US" w:bidi="ar-SA"/>
      </w:rPr>
    </w:lvl>
    <w:lvl w:ilvl="7" w:tplc="4D3C4D8A">
      <w:numFmt w:val="bullet"/>
      <w:lvlText w:val="•"/>
      <w:lvlJc w:val="left"/>
      <w:pPr>
        <w:ind w:left="5520" w:hanging="286"/>
      </w:pPr>
      <w:rPr>
        <w:rFonts w:hint="default"/>
        <w:lang w:val="en-US" w:eastAsia="en-US" w:bidi="ar-SA"/>
      </w:rPr>
    </w:lvl>
    <w:lvl w:ilvl="8" w:tplc="1772E754">
      <w:numFmt w:val="bullet"/>
      <w:lvlText w:val="•"/>
      <w:lvlJc w:val="left"/>
      <w:pPr>
        <w:ind w:left="6200" w:hanging="286"/>
      </w:pPr>
      <w:rPr>
        <w:rFonts w:hint="default"/>
        <w:lang w:val="en-US" w:eastAsia="en-US" w:bidi="ar-SA"/>
      </w:rPr>
    </w:lvl>
  </w:abstractNum>
  <w:abstractNum w:abstractNumId="3" w15:restartNumberingAfterBreak="0">
    <w:nsid w:val="3A017731"/>
    <w:multiLevelType w:val="hybridMultilevel"/>
    <w:tmpl w:val="2642F648"/>
    <w:lvl w:ilvl="0" w:tplc="F10E3854">
      <w:numFmt w:val="bullet"/>
      <w:lvlText w:val=""/>
      <w:lvlJc w:val="left"/>
      <w:pPr>
        <w:ind w:left="768" w:hanging="1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1" w:tplc="48240A28">
      <w:numFmt w:val="bullet"/>
      <w:lvlText w:val="•"/>
      <w:lvlJc w:val="left"/>
      <w:pPr>
        <w:ind w:left="1440" w:hanging="181"/>
      </w:pPr>
      <w:rPr>
        <w:rFonts w:hint="default"/>
        <w:lang w:val="en-US" w:eastAsia="en-US" w:bidi="ar-SA"/>
      </w:rPr>
    </w:lvl>
    <w:lvl w:ilvl="2" w:tplc="1CDCA604">
      <w:numFmt w:val="bullet"/>
      <w:lvlText w:val="•"/>
      <w:lvlJc w:val="left"/>
      <w:pPr>
        <w:ind w:left="2120" w:hanging="181"/>
      </w:pPr>
      <w:rPr>
        <w:rFonts w:hint="default"/>
        <w:lang w:val="en-US" w:eastAsia="en-US" w:bidi="ar-SA"/>
      </w:rPr>
    </w:lvl>
    <w:lvl w:ilvl="3" w:tplc="51D4B914">
      <w:numFmt w:val="bullet"/>
      <w:lvlText w:val="•"/>
      <w:lvlJc w:val="left"/>
      <w:pPr>
        <w:ind w:left="2800" w:hanging="181"/>
      </w:pPr>
      <w:rPr>
        <w:rFonts w:hint="default"/>
        <w:lang w:val="en-US" w:eastAsia="en-US" w:bidi="ar-SA"/>
      </w:rPr>
    </w:lvl>
    <w:lvl w:ilvl="4" w:tplc="E9784142">
      <w:numFmt w:val="bullet"/>
      <w:lvlText w:val="•"/>
      <w:lvlJc w:val="left"/>
      <w:pPr>
        <w:ind w:left="3480" w:hanging="181"/>
      </w:pPr>
      <w:rPr>
        <w:rFonts w:hint="default"/>
        <w:lang w:val="en-US" w:eastAsia="en-US" w:bidi="ar-SA"/>
      </w:rPr>
    </w:lvl>
    <w:lvl w:ilvl="5" w:tplc="16CE4D1C">
      <w:numFmt w:val="bullet"/>
      <w:lvlText w:val="•"/>
      <w:lvlJc w:val="left"/>
      <w:pPr>
        <w:ind w:left="4160" w:hanging="181"/>
      </w:pPr>
      <w:rPr>
        <w:rFonts w:hint="default"/>
        <w:lang w:val="en-US" w:eastAsia="en-US" w:bidi="ar-SA"/>
      </w:rPr>
    </w:lvl>
    <w:lvl w:ilvl="6" w:tplc="95B600BA">
      <w:numFmt w:val="bullet"/>
      <w:lvlText w:val="•"/>
      <w:lvlJc w:val="left"/>
      <w:pPr>
        <w:ind w:left="4840" w:hanging="181"/>
      </w:pPr>
      <w:rPr>
        <w:rFonts w:hint="default"/>
        <w:lang w:val="en-US" w:eastAsia="en-US" w:bidi="ar-SA"/>
      </w:rPr>
    </w:lvl>
    <w:lvl w:ilvl="7" w:tplc="28604C4C">
      <w:numFmt w:val="bullet"/>
      <w:lvlText w:val="•"/>
      <w:lvlJc w:val="left"/>
      <w:pPr>
        <w:ind w:left="5520" w:hanging="181"/>
      </w:pPr>
      <w:rPr>
        <w:rFonts w:hint="default"/>
        <w:lang w:val="en-US" w:eastAsia="en-US" w:bidi="ar-SA"/>
      </w:rPr>
    </w:lvl>
    <w:lvl w:ilvl="8" w:tplc="8A847F58">
      <w:numFmt w:val="bullet"/>
      <w:lvlText w:val="•"/>
      <w:lvlJc w:val="left"/>
      <w:pPr>
        <w:ind w:left="6200" w:hanging="181"/>
      </w:pPr>
      <w:rPr>
        <w:rFonts w:hint="default"/>
        <w:lang w:val="en-US" w:eastAsia="en-US" w:bidi="ar-SA"/>
      </w:rPr>
    </w:lvl>
  </w:abstractNum>
  <w:abstractNum w:abstractNumId="4" w15:restartNumberingAfterBreak="0">
    <w:nsid w:val="437D5299"/>
    <w:multiLevelType w:val="hybridMultilevel"/>
    <w:tmpl w:val="FB6AB33C"/>
    <w:lvl w:ilvl="0" w:tplc="FFFFFFFF">
      <w:start w:val="1"/>
      <w:numFmt w:val="lowerRoman"/>
      <w:lvlText w:val="(%1)"/>
      <w:lvlJc w:val="left"/>
      <w:pPr>
        <w:ind w:left="767" w:hanging="28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3"/>
        <w:w w:val="100"/>
        <w:sz w:val="23"/>
        <w:szCs w:val="23"/>
        <w:lang w:val="en-US" w:eastAsia="en-US" w:bidi="ar-SA"/>
      </w:rPr>
    </w:lvl>
    <w:lvl w:ilvl="1" w:tplc="FFFFFFFF">
      <w:numFmt w:val="bullet"/>
      <w:lvlText w:val="•"/>
      <w:lvlJc w:val="left"/>
      <w:pPr>
        <w:ind w:left="1426" w:hanging="286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093" w:hanging="286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760" w:hanging="286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426" w:hanging="286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093" w:hanging="286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4760" w:hanging="286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5427" w:hanging="286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6093" w:hanging="286"/>
      </w:pPr>
      <w:rPr>
        <w:rFonts w:hint="default"/>
        <w:lang w:val="en-US" w:eastAsia="en-US" w:bidi="ar-SA"/>
      </w:rPr>
    </w:lvl>
  </w:abstractNum>
  <w:abstractNum w:abstractNumId="5" w15:restartNumberingAfterBreak="0">
    <w:nsid w:val="6FFD117D"/>
    <w:multiLevelType w:val="hybridMultilevel"/>
    <w:tmpl w:val="35648D1C"/>
    <w:lvl w:ilvl="0" w:tplc="DFCAF064">
      <w:numFmt w:val="bullet"/>
      <w:lvlText w:val=""/>
      <w:lvlJc w:val="left"/>
      <w:pPr>
        <w:ind w:left="768" w:hanging="1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1" w:tplc="CCBE44AE">
      <w:numFmt w:val="bullet"/>
      <w:lvlText w:val="•"/>
      <w:lvlJc w:val="left"/>
      <w:pPr>
        <w:ind w:left="1440" w:hanging="181"/>
      </w:pPr>
      <w:rPr>
        <w:rFonts w:hint="default"/>
        <w:lang w:val="en-US" w:eastAsia="en-US" w:bidi="ar-SA"/>
      </w:rPr>
    </w:lvl>
    <w:lvl w:ilvl="2" w:tplc="4CAA9DAE">
      <w:numFmt w:val="bullet"/>
      <w:lvlText w:val="•"/>
      <w:lvlJc w:val="left"/>
      <w:pPr>
        <w:ind w:left="2120" w:hanging="181"/>
      </w:pPr>
      <w:rPr>
        <w:rFonts w:hint="default"/>
        <w:lang w:val="en-US" w:eastAsia="en-US" w:bidi="ar-SA"/>
      </w:rPr>
    </w:lvl>
    <w:lvl w:ilvl="3" w:tplc="C286370E">
      <w:numFmt w:val="bullet"/>
      <w:lvlText w:val="•"/>
      <w:lvlJc w:val="left"/>
      <w:pPr>
        <w:ind w:left="2800" w:hanging="181"/>
      </w:pPr>
      <w:rPr>
        <w:rFonts w:hint="default"/>
        <w:lang w:val="en-US" w:eastAsia="en-US" w:bidi="ar-SA"/>
      </w:rPr>
    </w:lvl>
    <w:lvl w:ilvl="4" w:tplc="92CAECBE">
      <w:numFmt w:val="bullet"/>
      <w:lvlText w:val="•"/>
      <w:lvlJc w:val="left"/>
      <w:pPr>
        <w:ind w:left="3480" w:hanging="181"/>
      </w:pPr>
      <w:rPr>
        <w:rFonts w:hint="default"/>
        <w:lang w:val="en-US" w:eastAsia="en-US" w:bidi="ar-SA"/>
      </w:rPr>
    </w:lvl>
    <w:lvl w:ilvl="5" w:tplc="F0A4637C">
      <w:numFmt w:val="bullet"/>
      <w:lvlText w:val="•"/>
      <w:lvlJc w:val="left"/>
      <w:pPr>
        <w:ind w:left="4160" w:hanging="181"/>
      </w:pPr>
      <w:rPr>
        <w:rFonts w:hint="default"/>
        <w:lang w:val="en-US" w:eastAsia="en-US" w:bidi="ar-SA"/>
      </w:rPr>
    </w:lvl>
    <w:lvl w:ilvl="6" w:tplc="032E7E30">
      <w:numFmt w:val="bullet"/>
      <w:lvlText w:val="•"/>
      <w:lvlJc w:val="left"/>
      <w:pPr>
        <w:ind w:left="4840" w:hanging="181"/>
      </w:pPr>
      <w:rPr>
        <w:rFonts w:hint="default"/>
        <w:lang w:val="en-US" w:eastAsia="en-US" w:bidi="ar-SA"/>
      </w:rPr>
    </w:lvl>
    <w:lvl w:ilvl="7" w:tplc="8A56A09C">
      <w:numFmt w:val="bullet"/>
      <w:lvlText w:val="•"/>
      <w:lvlJc w:val="left"/>
      <w:pPr>
        <w:ind w:left="5520" w:hanging="181"/>
      </w:pPr>
      <w:rPr>
        <w:rFonts w:hint="default"/>
        <w:lang w:val="en-US" w:eastAsia="en-US" w:bidi="ar-SA"/>
      </w:rPr>
    </w:lvl>
    <w:lvl w:ilvl="8" w:tplc="17383608">
      <w:numFmt w:val="bullet"/>
      <w:lvlText w:val="•"/>
      <w:lvlJc w:val="left"/>
      <w:pPr>
        <w:ind w:left="6200" w:hanging="181"/>
      </w:pPr>
      <w:rPr>
        <w:rFonts w:hint="default"/>
        <w:lang w:val="en-US" w:eastAsia="en-US" w:bidi="ar-SA"/>
      </w:rPr>
    </w:lvl>
  </w:abstractNum>
  <w:abstractNum w:abstractNumId="6" w15:restartNumberingAfterBreak="0">
    <w:nsid w:val="78035437"/>
    <w:multiLevelType w:val="hybridMultilevel"/>
    <w:tmpl w:val="FB6AB33C"/>
    <w:lvl w:ilvl="0" w:tplc="73BC817E">
      <w:start w:val="1"/>
      <w:numFmt w:val="lowerRoman"/>
      <w:lvlText w:val="(%1)"/>
      <w:lvlJc w:val="left"/>
      <w:pPr>
        <w:ind w:left="767" w:hanging="28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3"/>
        <w:w w:val="100"/>
        <w:sz w:val="23"/>
        <w:szCs w:val="23"/>
        <w:lang w:val="en-US" w:eastAsia="en-US" w:bidi="ar-SA"/>
      </w:rPr>
    </w:lvl>
    <w:lvl w:ilvl="1" w:tplc="42C04F0E">
      <w:numFmt w:val="bullet"/>
      <w:lvlText w:val="•"/>
      <w:lvlJc w:val="left"/>
      <w:pPr>
        <w:ind w:left="1426" w:hanging="286"/>
      </w:pPr>
      <w:rPr>
        <w:rFonts w:hint="default"/>
        <w:lang w:val="en-US" w:eastAsia="en-US" w:bidi="ar-SA"/>
      </w:rPr>
    </w:lvl>
    <w:lvl w:ilvl="2" w:tplc="32E4AF92">
      <w:numFmt w:val="bullet"/>
      <w:lvlText w:val="•"/>
      <w:lvlJc w:val="left"/>
      <w:pPr>
        <w:ind w:left="2093" w:hanging="286"/>
      </w:pPr>
      <w:rPr>
        <w:rFonts w:hint="default"/>
        <w:lang w:val="en-US" w:eastAsia="en-US" w:bidi="ar-SA"/>
      </w:rPr>
    </w:lvl>
    <w:lvl w:ilvl="3" w:tplc="182220F4">
      <w:numFmt w:val="bullet"/>
      <w:lvlText w:val="•"/>
      <w:lvlJc w:val="left"/>
      <w:pPr>
        <w:ind w:left="2760" w:hanging="286"/>
      </w:pPr>
      <w:rPr>
        <w:rFonts w:hint="default"/>
        <w:lang w:val="en-US" w:eastAsia="en-US" w:bidi="ar-SA"/>
      </w:rPr>
    </w:lvl>
    <w:lvl w:ilvl="4" w:tplc="B1D00C7C">
      <w:numFmt w:val="bullet"/>
      <w:lvlText w:val="•"/>
      <w:lvlJc w:val="left"/>
      <w:pPr>
        <w:ind w:left="3426" w:hanging="286"/>
      </w:pPr>
      <w:rPr>
        <w:rFonts w:hint="default"/>
        <w:lang w:val="en-US" w:eastAsia="en-US" w:bidi="ar-SA"/>
      </w:rPr>
    </w:lvl>
    <w:lvl w:ilvl="5" w:tplc="46DA9F9A">
      <w:numFmt w:val="bullet"/>
      <w:lvlText w:val="•"/>
      <w:lvlJc w:val="left"/>
      <w:pPr>
        <w:ind w:left="4093" w:hanging="286"/>
      </w:pPr>
      <w:rPr>
        <w:rFonts w:hint="default"/>
        <w:lang w:val="en-US" w:eastAsia="en-US" w:bidi="ar-SA"/>
      </w:rPr>
    </w:lvl>
    <w:lvl w:ilvl="6" w:tplc="7D9C48A4">
      <w:numFmt w:val="bullet"/>
      <w:lvlText w:val="•"/>
      <w:lvlJc w:val="left"/>
      <w:pPr>
        <w:ind w:left="4760" w:hanging="286"/>
      </w:pPr>
      <w:rPr>
        <w:rFonts w:hint="default"/>
        <w:lang w:val="en-US" w:eastAsia="en-US" w:bidi="ar-SA"/>
      </w:rPr>
    </w:lvl>
    <w:lvl w:ilvl="7" w:tplc="0B3C70A0">
      <w:numFmt w:val="bullet"/>
      <w:lvlText w:val="•"/>
      <w:lvlJc w:val="left"/>
      <w:pPr>
        <w:ind w:left="5427" w:hanging="286"/>
      </w:pPr>
      <w:rPr>
        <w:rFonts w:hint="default"/>
        <w:lang w:val="en-US" w:eastAsia="en-US" w:bidi="ar-SA"/>
      </w:rPr>
    </w:lvl>
    <w:lvl w:ilvl="8" w:tplc="1946D164">
      <w:numFmt w:val="bullet"/>
      <w:lvlText w:val="•"/>
      <w:lvlJc w:val="left"/>
      <w:pPr>
        <w:ind w:left="6093" w:hanging="286"/>
      </w:pPr>
      <w:rPr>
        <w:rFonts w:hint="default"/>
        <w:lang w:val="en-US" w:eastAsia="en-US" w:bidi="ar-SA"/>
      </w:rPr>
    </w:lvl>
  </w:abstractNum>
  <w:num w:numId="1" w16cid:durableId="680133320">
    <w:abstractNumId w:val="2"/>
  </w:num>
  <w:num w:numId="2" w16cid:durableId="1993757643">
    <w:abstractNumId w:val="3"/>
  </w:num>
  <w:num w:numId="3" w16cid:durableId="997654646">
    <w:abstractNumId w:val="6"/>
  </w:num>
  <w:num w:numId="4" w16cid:durableId="1192374963">
    <w:abstractNumId w:val="0"/>
  </w:num>
  <w:num w:numId="5" w16cid:durableId="2012485492">
    <w:abstractNumId w:val="4"/>
  </w:num>
  <w:num w:numId="6" w16cid:durableId="1483889308">
    <w:abstractNumId w:val="1"/>
  </w:num>
  <w:num w:numId="7" w16cid:durableId="4671663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795"/>
    <w:rsid w:val="001C7795"/>
    <w:rsid w:val="00570046"/>
    <w:rsid w:val="005A0AAD"/>
    <w:rsid w:val="005B3C73"/>
    <w:rsid w:val="006D0601"/>
    <w:rsid w:val="006F7A8D"/>
    <w:rsid w:val="00AB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87DF2"/>
  <w15:chartTrackingRefBased/>
  <w15:docId w15:val="{17798384-7A92-4200-9AC1-DB00B530D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77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7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7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7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C77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7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7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7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7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7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7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7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7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7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7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7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7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7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7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77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7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77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7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7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1C77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77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7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7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795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6D060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3"/>
      <w:szCs w:val="23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6D0601"/>
    <w:rPr>
      <w:rFonts w:ascii="Times New Roman" w:eastAsia="Times New Roman" w:hAnsi="Times New Roman" w:cs="Times New Roman"/>
      <w:kern w:val="0"/>
      <w:sz w:val="23"/>
      <w:szCs w:val="23"/>
      <w:lang w:val="en-US"/>
      <w14:ligatures w14:val="none"/>
    </w:rPr>
  </w:style>
  <w:style w:type="paragraph" w:styleId="NoSpacing">
    <w:name w:val="No Spacing"/>
    <w:uiPriority w:val="1"/>
    <w:qFormat/>
    <w:rsid w:val="006D060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1808</Words>
  <Characters>10308</Characters>
  <Application>Microsoft Office Word</Application>
  <DocSecurity>0</DocSecurity>
  <Lines>85</Lines>
  <Paragraphs>24</Paragraphs>
  <ScaleCrop>false</ScaleCrop>
  <Company/>
  <LinksUpToDate>false</LinksUpToDate>
  <CharactersWithSpaces>12092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Jitu Moni Kalita</dc:creator>
  <cp:keywords/>
  <dc:description/>
  <cp:lastModifiedBy>Jitu Moni Kalita</cp:lastModifiedBy>
  <cp:revision>5</cp:revision>
  <dcterms:created xsi:type="dcterms:W3CDTF">2026-03-12T10:08:00Z</dcterms:created>
  <dcterms:modified xsi:type="dcterms:W3CDTF">2026-03-12T10:21:00Z</dcterms:modified>
</cp:coreProperties>
</file>