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C418F" w:rsidRPr="003241A0" w:rsidRDefault="003C418F" w:rsidP="00355470">
      <w:pPr>
        <w:spacing w:before="100" w:beforeAutospacing="1" w:after="0" w:line="276" w:lineRule="auto"/>
        <w:outlineLvl w:val="0"/>
        <w:rPr>
          <w:rFonts w:ascii="Times New Roman" w:hAnsi="Times New Roman" w:cs="Times New Roman"/>
          <w:color w:val="C00000"/>
          <w:sz w:val="40"/>
          <w:szCs w:val="40"/>
        </w:rPr>
      </w:pPr>
      <w:r w:rsidRPr="003241A0">
        <w:rPr>
          <w:rFonts w:ascii="Times New Roman" w:hAnsi="Times New Roman" w:cs="Times New Roman"/>
          <w:color w:val="C00000"/>
          <w:sz w:val="40"/>
          <w:szCs w:val="40"/>
        </w:rPr>
        <w:t>SECURITY SERVICES</w:t>
      </w:r>
    </w:p>
    <w:p w:rsidR="003C418F" w:rsidRPr="003241A0" w:rsidRDefault="003C418F" w:rsidP="003C418F">
      <w:pPr>
        <w:pStyle w:val="NormalWeb"/>
        <w:jc w:val="both"/>
        <w:rPr>
          <w:b/>
          <w:bCs/>
          <w:color w:val="000000"/>
        </w:rPr>
      </w:pPr>
      <w:r w:rsidRPr="003241A0">
        <w:rPr>
          <w:color w:val="000000"/>
        </w:rPr>
        <w:t>S</w:t>
      </w:r>
      <w:r w:rsidRPr="003241A0">
        <w:rPr>
          <w:color w:val="000000"/>
        </w:rPr>
        <w:t>ecurity services are the</w:t>
      </w:r>
      <w:r w:rsidRPr="003241A0">
        <w:rPr>
          <w:rStyle w:val="apple-converted-space"/>
          <w:rFonts w:eastAsiaTheme="majorEastAsia"/>
          <w:color w:val="000000"/>
        </w:rPr>
        <w:t> </w:t>
      </w:r>
      <w:r w:rsidRPr="003241A0">
        <w:rPr>
          <w:rStyle w:val="Strong"/>
          <w:rFonts w:eastAsiaTheme="majorEastAsia"/>
          <w:b w:val="0"/>
          <w:bCs w:val="0"/>
          <w:color w:val="000000"/>
        </w:rPr>
        <w:t>functions provided by a security system to protect data, communication, and resources from unauthorized access, misuse, or attacks</w:t>
      </w:r>
      <w:r w:rsidRPr="003241A0">
        <w:rPr>
          <w:b/>
          <w:bCs/>
          <w:color w:val="000000"/>
        </w:rPr>
        <w:t>.</w:t>
      </w:r>
    </w:p>
    <w:p w:rsidR="003C418F" w:rsidRPr="003241A0" w:rsidRDefault="003C418F" w:rsidP="003C418F">
      <w:pPr>
        <w:pStyle w:val="NormalWeb"/>
        <w:jc w:val="both"/>
        <w:rPr>
          <w:color w:val="000000"/>
        </w:rPr>
      </w:pPr>
      <w:r w:rsidRPr="003241A0">
        <w:rPr>
          <w:color w:val="000000"/>
        </w:rPr>
        <w:t>They are designed to counter security threats and ensure safe communication over networks.</w:t>
      </w:r>
    </w:p>
    <w:p w:rsidR="003C418F" w:rsidRDefault="003C418F" w:rsidP="003241A0">
      <w:pPr>
        <w:pStyle w:val="NormalWeb"/>
        <w:jc w:val="both"/>
        <w:rPr>
          <w:color w:val="000000"/>
        </w:rPr>
      </w:pPr>
      <w:r w:rsidRPr="003241A0">
        <w:rPr>
          <w:color w:val="000000"/>
        </w:rPr>
        <w:t>According to the</w:t>
      </w:r>
      <w:r w:rsidRPr="003241A0">
        <w:rPr>
          <w:rStyle w:val="apple-converted-space"/>
          <w:rFonts w:eastAsiaTheme="majorEastAsia"/>
          <w:color w:val="000000"/>
        </w:rPr>
        <w:t> </w:t>
      </w:r>
      <w:r w:rsidRPr="003241A0">
        <w:rPr>
          <w:rStyle w:val="whitespace-normal"/>
          <w:rFonts w:eastAsiaTheme="majorEastAsia"/>
          <w:color w:val="000000"/>
        </w:rPr>
        <w:t>International Organization for Standardization</w:t>
      </w:r>
      <w:r w:rsidRPr="003241A0">
        <w:rPr>
          <w:rStyle w:val="apple-converted-space"/>
          <w:rFonts w:eastAsiaTheme="majorEastAsia"/>
          <w:color w:val="000000"/>
        </w:rPr>
        <w:t> </w:t>
      </w:r>
      <w:r w:rsidRPr="003241A0">
        <w:rPr>
          <w:color w:val="000000"/>
        </w:rPr>
        <w:t>(ISO) security architecture, security services provide protection in information systems.</w:t>
      </w:r>
    </w:p>
    <w:p w:rsidR="003241A0" w:rsidRPr="003241A0" w:rsidRDefault="003241A0" w:rsidP="003241A0">
      <w:pPr>
        <w:pStyle w:val="NormalWeb"/>
        <w:jc w:val="both"/>
        <w:rPr>
          <w:color w:val="000000"/>
        </w:rPr>
      </w:pPr>
    </w:p>
    <w:p w:rsidR="003C418F" w:rsidRDefault="003C418F" w:rsidP="003C418F">
      <w:pPr>
        <w:pStyle w:val="NormalWeb"/>
        <w:rPr>
          <w:rFonts w:ascii="-webkit-standard" w:hAnsi="-webkit-standard"/>
          <w:color w:val="0070C0"/>
          <w:sz w:val="37"/>
          <w:szCs w:val="44"/>
        </w:rPr>
      </w:pPr>
      <w:r w:rsidRPr="003C418F">
        <w:rPr>
          <w:rFonts w:ascii="-webkit-standard" w:hAnsi="-webkit-standard"/>
          <w:color w:val="0070C0"/>
          <w:sz w:val="37"/>
          <w:szCs w:val="44"/>
        </w:rPr>
        <w:t>types of security services</w:t>
      </w:r>
    </w:p>
    <w:p w:rsidR="003241A0" w:rsidRPr="003C418F" w:rsidRDefault="003241A0" w:rsidP="003C418F">
      <w:pPr>
        <w:pStyle w:val="NormalWeb"/>
        <w:rPr>
          <w:rFonts w:ascii="-webkit-standard" w:hAnsi="-webkit-standard"/>
          <w:color w:val="0070C0"/>
          <w:sz w:val="37"/>
          <w:szCs w:val="44"/>
        </w:rPr>
      </w:pPr>
    </w:p>
    <w:p w:rsidR="003C418F" w:rsidRPr="003241A0" w:rsidRDefault="003C418F" w:rsidP="003C418F">
      <w:pPr>
        <w:pStyle w:val="ListParagraph"/>
        <w:numPr>
          <w:ilvl w:val="0"/>
          <w:numId w:val="49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B050"/>
          <w:kern w:val="36"/>
          <w:sz w:val="32"/>
          <w:szCs w:val="32"/>
          <w:lang w:eastAsia="en-GB"/>
          <w14:ligatures w14:val="none"/>
        </w:rPr>
      </w:pPr>
      <w:r w:rsidRPr="003241A0">
        <w:rPr>
          <w:rFonts w:ascii="Times New Roman" w:eastAsia="Times New Roman" w:hAnsi="Times New Roman" w:cs="Times New Roman"/>
          <w:b/>
          <w:bCs/>
          <w:color w:val="00B050"/>
          <w:kern w:val="36"/>
          <w:sz w:val="32"/>
          <w:szCs w:val="32"/>
          <w:lang w:eastAsia="en-GB"/>
          <w14:ligatures w14:val="none"/>
        </w:rPr>
        <w:t>Authentication Service</w:t>
      </w:r>
    </w:p>
    <w:p w:rsidR="003C418F" w:rsidRPr="003241A0" w:rsidRDefault="003C418F" w:rsidP="003241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Authentication ensures that the identity of a user, device, or system is genuine.</w:t>
      </w:r>
    </w:p>
    <w:p w:rsidR="003241A0" w:rsidRDefault="003241A0" w:rsidP="003C41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7030A0"/>
          <w:kern w:val="0"/>
          <w:sz w:val="27"/>
          <w:szCs w:val="27"/>
          <w:lang w:eastAsia="en-GB"/>
          <w14:ligatures w14:val="none"/>
        </w:rPr>
      </w:pP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7030A0"/>
          <w:kern w:val="0"/>
          <w:sz w:val="28"/>
          <w:szCs w:val="28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b/>
          <w:bCs/>
          <w:color w:val="7030A0"/>
          <w:kern w:val="0"/>
          <w:sz w:val="28"/>
          <w:szCs w:val="28"/>
          <w:lang w:eastAsia="en-GB"/>
          <w14:ligatures w14:val="none"/>
        </w:rPr>
        <w:t>Types of Authentication</w:t>
      </w: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a) Entity Authentication</w:t>
      </w:r>
    </w:p>
    <w:p w:rsidR="003C418F" w:rsidRPr="003C418F" w:rsidRDefault="003C418F" w:rsidP="003C41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Verifies identity of a user before granting access.</w:t>
      </w: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Example: Login using username &amp; password.</w:t>
      </w: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b) Data-Origin Authentication</w:t>
      </w:r>
    </w:p>
    <w:p w:rsidR="003C418F" w:rsidRPr="003C418F" w:rsidRDefault="003C418F" w:rsidP="003241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Ensures the message comes from the claimed sender.</w:t>
      </w: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Example: Digital signature verification.</w:t>
      </w: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Methods of Authentication</w:t>
      </w:r>
    </w:p>
    <w:p w:rsidR="003C418F" w:rsidRPr="003C418F" w:rsidRDefault="003C418F" w:rsidP="003C418F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Password-based authentication</w:t>
      </w:r>
    </w:p>
    <w:p w:rsidR="003C418F" w:rsidRPr="003C418F" w:rsidRDefault="003C418F" w:rsidP="003C418F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OTP (One-Time Password)</w:t>
      </w:r>
    </w:p>
    <w:p w:rsidR="003C418F" w:rsidRPr="003C418F" w:rsidRDefault="003C418F" w:rsidP="003C418F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Biometric authentication (fingerprint, face recognition)</w:t>
      </w:r>
    </w:p>
    <w:p w:rsidR="003C418F" w:rsidRPr="003C418F" w:rsidRDefault="003C418F" w:rsidP="003C418F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Multi-Factor Authentication (MFA)</w:t>
      </w:r>
    </w:p>
    <w:p w:rsidR="003C418F" w:rsidRDefault="003C418F" w:rsidP="003C418F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Digital certificates</w:t>
      </w:r>
    </w:p>
    <w:p w:rsidR="003C418F" w:rsidRDefault="003C418F" w:rsidP="003C418F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</w:p>
    <w:p w:rsidR="003241A0" w:rsidRDefault="003241A0" w:rsidP="003C41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3241A0" w:rsidRPr="003C418F" w:rsidRDefault="003241A0" w:rsidP="003C41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B050"/>
          <w:kern w:val="36"/>
          <w:sz w:val="32"/>
          <w:szCs w:val="32"/>
          <w:lang w:eastAsia="en-GB"/>
          <w14:ligatures w14:val="none"/>
        </w:rPr>
      </w:pPr>
      <w:r w:rsidRPr="003241A0">
        <w:rPr>
          <w:rFonts w:ascii="Times New Roman" w:eastAsia="Times New Roman" w:hAnsi="Times New Roman" w:cs="Times New Roman"/>
          <w:b/>
          <w:bCs/>
          <w:color w:val="00B050"/>
          <w:kern w:val="36"/>
          <w:sz w:val="32"/>
          <w:szCs w:val="32"/>
          <w:lang w:eastAsia="en-GB"/>
          <w14:ligatures w14:val="none"/>
        </w:rPr>
        <w:lastRenderedPageBreak/>
        <w:t>2.</w:t>
      </w:r>
      <w:r w:rsidRPr="003C418F">
        <w:rPr>
          <w:rFonts w:ascii="Times New Roman" w:eastAsia="Times New Roman" w:hAnsi="Times New Roman" w:cs="Times New Roman"/>
          <w:b/>
          <w:bCs/>
          <w:color w:val="00B050"/>
          <w:kern w:val="36"/>
          <w:sz w:val="32"/>
          <w:szCs w:val="32"/>
          <w:lang w:eastAsia="en-GB"/>
          <w14:ligatures w14:val="none"/>
        </w:rPr>
        <w:t xml:space="preserve"> Access Control Service</w:t>
      </w:r>
    </w:p>
    <w:p w:rsidR="003C418F" w:rsidRPr="003C418F" w:rsidRDefault="003C418F" w:rsidP="003C41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Access control restricts access to resources only to authorized users.</w:t>
      </w:r>
    </w:p>
    <w:p w:rsidR="003241A0" w:rsidRDefault="003241A0" w:rsidP="003C41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Types of Access Control</w:t>
      </w:r>
    </w:p>
    <w:p w:rsidR="003C418F" w:rsidRPr="00920C7A" w:rsidRDefault="003C418F" w:rsidP="003C418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Discretionary Access Control (DAC)</w:t>
      </w:r>
      <w:r w:rsidR="003241A0"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: </w:t>
      </w:r>
      <w:r w:rsidR="003241A0" w:rsidRPr="00920C7A">
        <w:rPr>
          <w:rFonts w:ascii="Times New Roman" w:hAnsi="Times New Roman" w:cs="Times New Roman"/>
          <w:color w:val="000000"/>
        </w:rPr>
        <w:t>Owner of the resource decides who can access it.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ind w:left="360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Example:</w:t>
      </w: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File owner giving read/write permission.</w:t>
      </w:r>
    </w:p>
    <w:p w:rsidR="003C418F" w:rsidRPr="00920C7A" w:rsidRDefault="003C418F" w:rsidP="003C418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Mandatory Access Control (MAC)</w:t>
      </w:r>
      <w:r w:rsidR="003241A0"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: </w:t>
      </w:r>
      <w:r w:rsidR="003241A0" w:rsidRPr="00920C7A">
        <w:rPr>
          <w:rFonts w:ascii="Times New Roman" w:hAnsi="Times New Roman" w:cs="Times New Roman"/>
          <w:color w:val="000000"/>
        </w:rPr>
        <w:t>Access is controlled by a central authority based on security labels.</w:t>
      </w:r>
    </w:p>
    <w:p w:rsidR="00920C7A" w:rsidRPr="003C418F" w:rsidRDefault="00920C7A" w:rsidP="00920C7A">
      <w:pPr>
        <w:spacing w:before="100" w:beforeAutospacing="1" w:after="100" w:afterAutospacing="1" w:line="240" w:lineRule="auto"/>
        <w:ind w:left="360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Example: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Military classified systems (Confidential, Secret, Top Secret)</w:t>
      </w:r>
    </w:p>
    <w:p w:rsidR="003C418F" w:rsidRPr="00920C7A" w:rsidRDefault="003C418F" w:rsidP="003C418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Role-Based Access Control (RBAC)</w:t>
      </w:r>
      <w:r w:rsidR="00920C7A"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: </w:t>
      </w:r>
      <w:r w:rsidR="00920C7A" w:rsidRPr="00920C7A">
        <w:rPr>
          <w:rFonts w:ascii="Times New Roman" w:hAnsi="Times New Roman" w:cs="Times New Roman"/>
          <w:color w:val="000000"/>
        </w:rPr>
        <w:t>Access is granted based on user roles.</w:t>
      </w:r>
    </w:p>
    <w:p w:rsidR="00920C7A" w:rsidRDefault="00920C7A" w:rsidP="00920C7A">
      <w:pPr>
        <w:spacing w:before="100" w:beforeAutospacing="1" w:after="100" w:afterAutospacing="1" w:line="240" w:lineRule="auto"/>
        <w:ind w:firstLine="360"/>
        <w:outlineLvl w:val="2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Example: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HR role → Access salary data</w:t>
      </w:r>
    </w:p>
    <w:p w:rsidR="00920C7A" w:rsidRPr="00920C7A" w:rsidRDefault="00920C7A" w:rsidP="00920C7A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         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Student role → View results only</w:t>
      </w:r>
    </w:p>
    <w:p w:rsidR="00920C7A" w:rsidRPr="003C418F" w:rsidRDefault="00920C7A" w:rsidP="00920C7A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</w:p>
    <w:p w:rsidR="00920C7A" w:rsidRDefault="00920C7A" w:rsidP="003C41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B050"/>
          <w:kern w:val="36"/>
          <w:sz w:val="28"/>
          <w:szCs w:val="28"/>
          <w:lang w:eastAsia="en-GB"/>
          <w14:ligatures w14:val="none"/>
        </w:rPr>
      </w:pPr>
      <w:r w:rsidRPr="003241A0">
        <w:rPr>
          <w:rFonts w:ascii="Times New Roman" w:eastAsia="Times New Roman" w:hAnsi="Times New Roman" w:cs="Times New Roman"/>
          <w:b/>
          <w:bCs/>
          <w:color w:val="00B050"/>
          <w:kern w:val="36"/>
          <w:sz w:val="28"/>
          <w:szCs w:val="28"/>
          <w:lang w:eastAsia="en-GB"/>
          <w14:ligatures w14:val="none"/>
        </w:rPr>
        <w:t xml:space="preserve">3. </w:t>
      </w:r>
      <w:r w:rsidRPr="003C418F">
        <w:rPr>
          <w:rFonts w:ascii="Times New Roman" w:eastAsia="Times New Roman" w:hAnsi="Times New Roman" w:cs="Times New Roman"/>
          <w:b/>
          <w:bCs/>
          <w:color w:val="00B050"/>
          <w:kern w:val="36"/>
          <w:sz w:val="28"/>
          <w:szCs w:val="28"/>
          <w:lang w:eastAsia="en-GB"/>
          <w14:ligatures w14:val="none"/>
        </w:rPr>
        <w:t>Data Confidentiality Service</w:t>
      </w:r>
    </w:p>
    <w:p w:rsidR="003C418F" w:rsidRPr="003C418F" w:rsidRDefault="003C418F" w:rsidP="003C41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Confidentiality ensures that information is not disclosed to unauthorized persons.</w:t>
      </w:r>
    </w:p>
    <w:p w:rsidR="003C418F" w:rsidRPr="003C418F" w:rsidRDefault="003C418F" w:rsidP="003C41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Types of Confidentiality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1. Connection Confidentiality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: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Protects all user data transmitted during a session.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Example: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HTTPS session encryption.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2. Connectionless Confidentiality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: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Protects individual messages independently.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Example: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Encrypted email messages.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3. Selective Field Confidentiality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: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Only specific parts of data are encrypted.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Example: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Only credit card number encrypted in a transaction.</w:t>
      </w:r>
    </w:p>
    <w:p w:rsidR="00920C7A" w:rsidRDefault="00920C7A" w:rsidP="00920C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4. Traffic Flow Confidentiality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: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Protects information about communication patterns.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lastRenderedPageBreak/>
        <w:t>Example: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Using VPN to hide traffic analysis.</w:t>
      </w:r>
    </w:p>
    <w:p w:rsidR="003241A0" w:rsidRPr="003C418F" w:rsidRDefault="003241A0" w:rsidP="003241A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Methods to Achieve Confidentiality</w:t>
      </w:r>
    </w:p>
    <w:p w:rsidR="003241A0" w:rsidRPr="003C418F" w:rsidRDefault="003241A0" w:rsidP="003241A0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Encryption (Symmetric &amp; Asymmetric)</w:t>
      </w:r>
    </w:p>
    <w:p w:rsidR="003241A0" w:rsidRPr="003C418F" w:rsidRDefault="003241A0" w:rsidP="003241A0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VPN</w:t>
      </w:r>
    </w:p>
    <w:p w:rsidR="003241A0" w:rsidRPr="003C418F" w:rsidRDefault="003241A0" w:rsidP="003241A0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Secure communication protocols (HTTPS)</w:t>
      </w:r>
    </w:p>
    <w:p w:rsidR="003241A0" w:rsidRPr="003C418F" w:rsidRDefault="003241A0" w:rsidP="003241A0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Secure email encryption</w:t>
      </w:r>
    </w:p>
    <w:p w:rsidR="003C418F" w:rsidRPr="003C418F" w:rsidRDefault="003C418F" w:rsidP="003C41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Example</w:t>
      </w:r>
    </w:p>
    <w:p w:rsidR="003C418F" w:rsidRPr="003C418F" w:rsidRDefault="003C418F" w:rsidP="003C41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When you access a banking website through HTTPS, data is encrypted.</w:t>
      </w:r>
    </w:p>
    <w:p w:rsidR="003C418F" w:rsidRPr="003C418F" w:rsidRDefault="003C418F" w:rsidP="003C41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3241A0" w:rsidRDefault="003241A0" w:rsidP="003C41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B050"/>
          <w:kern w:val="36"/>
          <w:sz w:val="32"/>
          <w:szCs w:val="32"/>
          <w:lang w:eastAsia="en-GB"/>
          <w14:ligatures w14:val="none"/>
        </w:rPr>
      </w:pP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B050"/>
          <w:kern w:val="36"/>
          <w:sz w:val="32"/>
          <w:szCs w:val="32"/>
          <w:lang w:eastAsia="en-GB"/>
          <w14:ligatures w14:val="none"/>
        </w:rPr>
      </w:pPr>
      <w:r w:rsidRPr="003241A0">
        <w:rPr>
          <w:rFonts w:ascii="Times New Roman" w:eastAsia="Times New Roman" w:hAnsi="Times New Roman" w:cs="Times New Roman"/>
          <w:b/>
          <w:bCs/>
          <w:color w:val="00B050"/>
          <w:kern w:val="36"/>
          <w:sz w:val="32"/>
          <w:szCs w:val="32"/>
          <w:lang w:eastAsia="en-GB"/>
          <w14:ligatures w14:val="none"/>
        </w:rPr>
        <w:t>4.</w:t>
      </w:r>
      <w:r w:rsidRPr="003C418F">
        <w:rPr>
          <w:rFonts w:ascii="Times New Roman" w:eastAsia="Times New Roman" w:hAnsi="Times New Roman" w:cs="Times New Roman"/>
          <w:b/>
          <w:bCs/>
          <w:color w:val="00B050"/>
          <w:kern w:val="36"/>
          <w:sz w:val="32"/>
          <w:szCs w:val="32"/>
          <w:lang w:eastAsia="en-GB"/>
          <w14:ligatures w14:val="none"/>
        </w:rPr>
        <w:t xml:space="preserve"> Data Integrity Service</w:t>
      </w:r>
    </w:p>
    <w:p w:rsidR="003C418F" w:rsidRPr="003C418F" w:rsidRDefault="003C418F" w:rsidP="003C41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Integrity ensures that data is not modified, altered or destroyed in an unauthorized manner.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1. Connection Integrity with Recovery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: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Ensures data integrity during session and can recover lost data.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Example: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Secure file transfer protocols.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2. Connection Integrity without Recovery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: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Detects modification but does not recover lost data.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3. Selective Field Integrity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: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Only specific parts of data are integrity-protected.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4. Connectionless Integrity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: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Protects individual messages without session.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Example: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Digital signature on a document.</w:t>
      </w: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Mechanisms Used</w:t>
      </w:r>
    </w:p>
    <w:p w:rsidR="003C418F" w:rsidRPr="003C418F" w:rsidRDefault="003C418F" w:rsidP="003C418F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Hash functions (SHA)</w:t>
      </w:r>
    </w:p>
    <w:p w:rsidR="003C418F" w:rsidRPr="003C418F" w:rsidRDefault="003C418F" w:rsidP="003C418F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Message Authentication Code (MAC)</w:t>
      </w:r>
    </w:p>
    <w:p w:rsidR="003241A0" w:rsidRPr="00920C7A" w:rsidRDefault="003C418F" w:rsidP="00920C7A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Digital signatures</w:t>
      </w:r>
    </w:p>
    <w:p w:rsidR="003C418F" w:rsidRPr="003C418F" w:rsidRDefault="003C418F" w:rsidP="003241A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  <w14:ligatures w14:val="none"/>
        </w:rPr>
      </w:pPr>
      <w:r w:rsidRPr="003241A0">
        <w:rPr>
          <w:rFonts w:ascii="Times New Roman" w:eastAsia="Times New Roman" w:hAnsi="Times New Roman" w:cs="Times New Roman"/>
          <w:b/>
          <w:bCs/>
          <w:color w:val="00B050"/>
          <w:kern w:val="36"/>
          <w:sz w:val="36"/>
          <w:szCs w:val="36"/>
          <w:lang w:eastAsia="en-GB"/>
          <w14:ligatures w14:val="none"/>
        </w:rPr>
        <w:t>5.</w:t>
      </w:r>
      <w:r w:rsidRPr="003241A0">
        <w:rPr>
          <w:rFonts w:ascii="Times New Roman" w:eastAsia="Times New Roman" w:hAnsi="Times New Roman" w:cs="Times New Roman"/>
          <w:b/>
          <w:bCs/>
          <w:color w:val="00B050"/>
          <w:kern w:val="36"/>
          <w:sz w:val="36"/>
          <w:szCs w:val="36"/>
          <w:lang w:eastAsia="en-GB"/>
          <w14:ligatures w14:val="none"/>
        </w:rPr>
        <w:t xml:space="preserve"> Non-Repudiation Service</w:t>
      </w:r>
    </w:p>
    <w:p w:rsidR="003C418F" w:rsidRPr="003C418F" w:rsidRDefault="003C418F" w:rsidP="003C41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Non-repudiation ensures that a sender cannot deny sending a message and a receiver cannot deny receiving it.</w:t>
      </w:r>
    </w:p>
    <w:p w:rsidR="003C418F" w:rsidRPr="003C418F" w:rsidRDefault="003C418F" w:rsidP="003C41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lastRenderedPageBreak/>
        <w:t>1. Non-Repudiation of Origin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: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Sender cannot deny sending the message.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Example: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Digital signature verification.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2. Non-Repudiation of Receipt</w:t>
      </w: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: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Receiver cannot deny receiving the message.</w:t>
      </w:r>
    </w:p>
    <w:p w:rsidR="00920C7A" w:rsidRPr="00920C7A" w:rsidRDefault="00920C7A" w:rsidP="00920C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Example:</w:t>
      </w:r>
      <w:r w:rsidRPr="00920C7A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</w:t>
      </w:r>
      <w:r w:rsidRPr="00920C7A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Acknowledgment receipts in secure communication.</w:t>
      </w: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Mechanism Used</w:t>
      </w:r>
    </w:p>
    <w:p w:rsidR="003C418F" w:rsidRPr="003C418F" w:rsidRDefault="003C418F" w:rsidP="003C418F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Digital signatures</w:t>
      </w:r>
    </w:p>
    <w:p w:rsidR="003C418F" w:rsidRPr="003C418F" w:rsidRDefault="003C418F" w:rsidP="003241A0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Public Key Infrastructure (PKI)</w:t>
      </w: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Example</w:t>
      </w:r>
    </w:p>
    <w:p w:rsidR="003241A0" w:rsidRPr="00920C7A" w:rsidRDefault="003C418F" w:rsidP="003241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Online contracts signed digitally cannot be denied later.</w:t>
      </w:r>
    </w:p>
    <w:p w:rsidR="003241A0" w:rsidRPr="00920C7A" w:rsidRDefault="003241A0" w:rsidP="003241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B050"/>
          <w:kern w:val="36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b/>
          <w:bCs/>
          <w:color w:val="00B050"/>
          <w:kern w:val="36"/>
          <w:lang w:eastAsia="en-GB"/>
          <w14:ligatures w14:val="none"/>
        </w:rPr>
        <w:t xml:space="preserve">6. </w:t>
      </w:r>
      <w:r w:rsidRPr="003C418F">
        <w:rPr>
          <w:rFonts w:ascii="Times New Roman" w:eastAsia="Times New Roman" w:hAnsi="Times New Roman" w:cs="Times New Roman"/>
          <w:b/>
          <w:bCs/>
          <w:color w:val="00B050"/>
          <w:kern w:val="36"/>
          <w:lang w:eastAsia="en-GB"/>
          <w14:ligatures w14:val="none"/>
        </w:rPr>
        <w:t>Availability Service</w:t>
      </w:r>
    </w:p>
    <w:p w:rsidR="003C418F" w:rsidRPr="003C418F" w:rsidRDefault="003C418F" w:rsidP="00920C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Availability ensures that authorized users can access systems and data whenever needed.</w:t>
      </w:r>
    </w:p>
    <w:p w:rsidR="003C418F" w:rsidRPr="003C418F" w:rsidRDefault="003C418F" w:rsidP="003C41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Methods to Ensure Availability</w:t>
      </w:r>
    </w:p>
    <w:p w:rsidR="003C418F" w:rsidRPr="003C418F" w:rsidRDefault="003C418F" w:rsidP="003C418F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Backup systems</w:t>
      </w:r>
    </w:p>
    <w:p w:rsidR="003C418F" w:rsidRPr="003C418F" w:rsidRDefault="003C418F" w:rsidP="003C418F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Redundant servers</w:t>
      </w:r>
    </w:p>
    <w:p w:rsidR="003C418F" w:rsidRPr="003C418F" w:rsidRDefault="003C418F" w:rsidP="003C418F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Load balancing</w:t>
      </w:r>
    </w:p>
    <w:p w:rsidR="003C418F" w:rsidRPr="003C418F" w:rsidRDefault="003C418F" w:rsidP="003C418F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3C418F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Disaster recovery planning</w:t>
      </w:r>
    </w:p>
    <w:p w:rsidR="003C418F" w:rsidRPr="00920C7A" w:rsidRDefault="003C418F" w:rsidP="00355470">
      <w:pPr>
        <w:spacing w:before="100" w:beforeAutospacing="1" w:after="0" w:line="276" w:lineRule="auto"/>
        <w:outlineLvl w:val="0"/>
        <w:rPr>
          <w:rFonts w:ascii="Times New Roman" w:hAnsi="Times New Roman" w:cs="Times New Roman"/>
          <w:color w:val="000000"/>
        </w:rPr>
      </w:pPr>
    </w:p>
    <w:p w:rsidR="00920C7A" w:rsidRDefault="00920C7A" w:rsidP="00355470">
      <w:pPr>
        <w:spacing w:before="100" w:beforeAutospacing="1" w:after="0" w:line="276" w:lineRule="auto"/>
        <w:outlineLvl w:val="0"/>
        <w:rPr>
          <w:rFonts w:ascii="Times New Roman" w:eastAsia="Times New Roman" w:hAnsi="Times New Roman" w:cs="Times New Roman"/>
          <w:color w:val="C00000"/>
          <w:kern w:val="36"/>
          <w:sz w:val="36"/>
          <w:szCs w:val="36"/>
          <w:lang w:eastAsia="en-GB"/>
          <w14:ligatures w14:val="none"/>
        </w:rPr>
      </w:pPr>
    </w:p>
    <w:p w:rsidR="00920C7A" w:rsidRDefault="00920C7A" w:rsidP="00355470">
      <w:pPr>
        <w:spacing w:before="100" w:beforeAutospacing="1" w:after="0" w:line="276" w:lineRule="auto"/>
        <w:outlineLvl w:val="0"/>
        <w:rPr>
          <w:rFonts w:ascii="Times New Roman" w:eastAsia="Times New Roman" w:hAnsi="Times New Roman" w:cs="Times New Roman"/>
          <w:color w:val="C00000"/>
          <w:kern w:val="36"/>
          <w:sz w:val="36"/>
          <w:szCs w:val="36"/>
          <w:lang w:eastAsia="en-GB"/>
          <w14:ligatures w14:val="none"/>
        </w:rPr>
      </w:pPr>
    </w:p>
    <w:p w:rsidR="003A493A" w:rsidRPr="003A493A" w:rsidRDefault="00E35336" w:rsidP="00355470">
      <w:pPr>
        <w:spacing w:before="100" w:beforeAutospacing="1" w:after="0" w:line="276" w:lineRule="auto"/>
        <w:outlineLvl w:val="0"/>
        <w:rPr>
          <w:rFonts w:ascii="Calibri" w:eastAsia="Times New Roman" w:hAnsi="Calibri" w:cs="Calibri"/>
          <w:color w:val="C00000"/>
          <w:kern w:val="36"/>
          <w:sz w:val="40"/>
          <w:szCs w:val="40"/>
          <w:lang w:eastAsia="en-GB"/>
          <w14:ligatures w14:val="none"/>
        </w:rPr>
      </w:pPr>
      <w:r w:rsidRPr="00920C7A">
        <w:rPr>
          <w:rFonts w:ascii="Times New Roman" w:eastAsia="Times New Roman" w:hAnsi="Times New Roman" w:cs="Times New Roman"/>
          <w:color w:val="C00000"/>
          <w:kern w:val="36"/>
          <w:sz w:val="36"/>
          <w:szCs w:val="36"/>
          <w:lang w:eastAsia="en-GB"/>
          <w14:ligatures w14:val="none"/>
        </w:rPr>
        <w:t>TYPES</w:t>
      </w:r>
      <w:r w:rsidRPr="003A493A">
        <w:rPr>
          <w:rFonts w:ascii="Calibri" w:eastAsia="Times New Roman" w:hAnsi="Calibri" w:cs="Calibri"/>
          <w:color w:val="C00000"/>
          <w:kern w:val="36"/>
          <w:sz w:val="40"/>
          <w:szCs w:val="40"/>
          <w:lang w:eastAsia="en-GB"/>
          <w14:ligatures w14:val="none"/>
        </w:rPr>
        <w:t xml:space="preserve"> OF SECURITY MECHANISM</w:t>
      </w:r>
    </w:p>
    <w:p w:rsidR="00355470" w:rsidRDefault="00355470" w:rsidP="00355470">
      <w:pPr>
        <w:spacing w:after="15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15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Security mechanisms are techniques and controls used to protect data and systems from unauthorized access, attacks, and misuse by ensuring confidentiality, integrity, and availability.</w:t>
      </w:r>
    </w:p>
    <w:p w:rsidR="00E860AF" w:rsidRPr="00E860AF" w:rsidRDefault="00E860AF" w:rsidP="00355470">
      <w:pPr>
        <w:numPr>
          <w:ilvl w:val="0"/>
          <w:numId w:val="3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Designed to safeguard information and system resources</w:t>
      </w:r>
    </w:p>
    <w:p w:rsidR="00E860AF" w:rsidRPr="00E860AF" w:rsidRDefault="00E860AF" w:rsidP="00355470">
      <w:pPr>
        <w:numPr>
          <w:ilvl w:val="0"/>
          <w:numId w:val="4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Ensure confidentiality, integrity, and availability (CIA triad)</w:t>
      </w:r>
    </w:p>
    <w:p w:rsidR="00E860AF" w:rsidRPr="00E860AF" w:rsidRDefault="00E860AF" w:rsidP="00355470">
      <w:pPr>
        <w:numPr>
          <w:ilvl w:val="0"/>
          <w:numId w:val="5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lastRenderedPageBreak/>
        <w:t>Classified into Specific and Pervasive security mechanisms</w:t>
      </w:r>
    </w:p>
    <w:p w:rsidR="00E860AF" w:rsidRPr="00E860AF" w:rsidRDefault="00E860AF" w:rsidP="00355470">
      <w:pPr>
        <w:numPr>
          <w:ilvl w:val="0"/>
          <w:numId w:val="6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Used across OSI layers to prevent, detect, and recover from attacks</w:t>
      </w:r>
    </w:p>
    <w:p w:rsidR="00355470" w:rsidRDefault="00355470" w:rsidP="00355470">
      <w:pPr>
        <w:spacing w:after="0" w:line="276" w:lineRule="auto"/>
        <w:textAlignment w:val="baseline"/>
        <w:outlineLvl w:val="1"/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0" w:line="276" w:lineRule="auto"/>
        <w:textAlignment w:val="baseline"/>
        <w:outlineLvl w:val="1"/>
        <w:rPr>
          <w:rFonts w:ascii="Calibri" w:eastAsia="Times New Roman" w:hAnsi="Calibri" w:cs="Calibri"/>
          <w:b/>
          <w:bCs/>
          <w:color w:val="0070C0"/>
          <w:kern w:val="0"/>
          <w:sz w:val="32"/>
          <w:szCs w:val="32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0070C0"/>
          <w:spacing w:val="2"/>
          <w:kern w:val="0"/>
          <w:sz w:val="32"/>
          <w:szCs w:val="32"/>
          <w:lang w:eastAsia="en-GB"/>
          <w14:ligatures w14:val="none"/>
        </w:rPr>
        <w:t>Types of Security Mechanisms</w:t>
      </w:r>
    </w:p>
    <w:p w:rsidR="00355470" w:rsidRDefault="00355470" w:rsidP="00355470">
      <w:pPr>
        <w:spacing w:after="15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15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Security mechanisms are broadly classified into two:</w:t>
      </w:r>
    </w:p>
    <w:p w:rsidR="00E860AF" w:rsidRPr="00E860AF" w:rsidRDefault="00E860AF" w:rsidP="00355470">
      <w:pPr>
        <w:numPr>
          <w:ilvl w:val="0"/>
          <w:numId w:val="7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Specific Security Mechanisms </w:t>
      </w:r>
    </w:p>
    <w:p w:rsidR="00E860AF" w:rsidRPr="00E860AF" w:rsidRDefault="00E860AF" w:rsidP="00355470">
      <w:pPr>
        <w:numPr>
          <w:ilvl w:val="0"/>
          <w:numId w:val="8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Pervasive Security Mechanisms</w:t>
      </w:r>
    </w:p>
    <w:p w:rsidR="003A493A" w:rsidRPr="00355470" w:rsidRDefault="003A493A" w:rsidP="00355470">
      <w:pPr>
        <w:spacing w:before="100" w:beforeAutospacing="1" w:after="100" w:afterAutospacing="1" w:line="276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28"/>
          <w:szCs w:val="28"/>
          <w:lang w:eastAsia="en-GB"/>
          <w14:ligatures w14:val="none"/>
        </w:rPr>
      </w:pPr>
    </w:p>
    <w:p w:rsidR="00E860AF" w:rsidRPr="00355470" w:rsidRDefault="00E860AF" w:rsidP="00355470">
      <w:pPr>
        <w:spacing w:before="100" w:beforeAutospacing="1" w:after="100" w:afterAutospacing="1" w:line="276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28"/>
          <w:szCs w:val="28"/>
          <w:lang w:eastAsia="en-GB"/>
          <w14:ligatures w14:val="none"/>
        </w:rPr>
      </w:pPr>
      <w:r w:rsidRPr="00355470">
        <w:rPr>
          <w:rFonts w:ascii="Calibri" w:eastAsia="Times New Roman" w:hAnsi="Calibri" w:cs="Calibri"/>
          <w:b/>
          <w:bCs/>
          <w:noProof/>
          <w:color w:val="000000"/>
          <w:kern w:val="36"/>
          <w:sz w:val="28"/>
          <w:szCs w:val="28"/>
          <w:lang w:eastAsia="en-GB"/>
        </w:rPr>
        <w:drawing>
          <wp:inline distT="0" distB="0" distL="0" distR="0">
            <wp:extent cx="5095702" cy="2551803"/>
            <wp:effectExtent l="0" t="0" r="0" b="1270"/>
            <wp:docPr id="18582924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292452" name="Picture 185829245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6373" cy="256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93A" w:rsidRPr="00E35336" w:rsidRDefault="003A493A" w:rsidP="00355470">
      <w:pPr>
        <w:spacing w:before="100" w:beforeAutospacing="1" w:after="100" w:afterAutospacing="1" w:line="276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32"/>
          <w:szCs w:val="32"/>
          <w:lang w:eastAsia="en-GB"/>
          <w14:ligatures w14:val="none"/>
        </w:rPr>
      </w:pPr>
    </w:p>
    <w:p w:rsidR="00E35336" w:rsidRDefault="00E35336" w:rsidP="00355470">
      <w:pPr>
        <w:spacing w:after="0" w:line="276" w:lineRule="auto"/>
        <w:textAlignment w:val="baseline"/>
        <w:outlineLvl w:val="1"/>
        <w:rPr>
          <w:rFonts w:ascii="Calibri" w:eastAsia="Times New Roman" w:hAnsi="Calibri" w:cs="Calibri"/>
          <w:b/>
          <w:bCs/>
          <w:color w:val="00B050"/>
          <w:spacing w:val="2"/>
          <w:kern w:val="0"/>
          <w:sz w:val="32"/>
          <w:szCs w:val="32"/>
          <w:lang w:eastAsia="en-GB"/>
          <w14:ligatures w14:val="none"/>
        </w:rPr>
      </w:pPr>
    </w:p>
    <w:p w:rsidR="00E35336" w:rsidRDefault="00E35336" w:rsidP="00355470">
      <w:pPr>
        <w:spacing w:after="0" w:line="276" w:lineRule="auto"/>
        <w:textAlignment w:val="baseline"/>
        <w:outlineLvl w:val="1"/>
        <w:rPr>
          <w:rFonts w:ascii="Calibri" w:eastAsia="Times New Roman" w:hAnsi="Calibri" w:cs="Calibri"/>
          <w:b/>
          <w:bCs/>
          <w:color w:val="00B050"/>
          <w:spacing w:val="2"/>
          <w:kern w:val="0"/>
          <w:sz w:val="32"/>
          <w:szCs w:val="32"/>
          <w:lang w:eastAsia="en-GB"/>
          <w14:ligatures w14:val="none"/>
        </w:rPr>
      </w:pPr>
    </w:p>
    <w:p w:rsidR="00E35336" w:rsidRDefault="00E860AF" w:rsidP="00E35336">
      <w:pPr>
        <w:spacing w:after="0" w:line="276" w:lineRule="auto"/>
        <w:textAlignment w:val="baseline"/>
        <w:outlineLvl w:val="1"/>
        <w:rPr>
          <w:rFonts w:ascii="Calibri" w:eastAsia="Times New Roman" w:hAnsi="Calibri" w:cs="Calibri"/>
          <w:b/>
          <w:bCs/>
          <w:color w:val="00B050"/>
          <w:kern w:val="0"/>
          <w:sz w:val="32"/>
          <w:szCs w:val="32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00B050"/>
          <w:spacing w:val="2"/>
          <w:kern w:val="0"/>
          <w:sz w:val="32"/>
          <w:szCs w:val="32"/>
          <w:lang w:eastAsia="en-GB"/>
          <w14:ligatures w14:val="none"/>
        </w:rPr>
        <w:t>1. Specific Security Mechanisms</w:t>
      </w:r>
    </w:p>
    <w:p w:rsidR="00E35336" w:rsidRPr="00E35336" w:rsidRDefault="00E35336" w:rsidP="00E35336">
      <w:pPr>
        <w:spacing w:after="0" w:line="276" w:lineRule="auto"/>
        <w:textAlignment w:val="baseline"/>
        <w:outlineLvl w:val="1"/>
        <w:rPr>
          <w:rFonts w:ascii="Calibri" w:eastAsia="Times New Roman" w:hAnsi="Calibri" w:cs="Calibri"/>
          <w:b/>
          <w:bCs/>
          <w:color w:val="00B050"/>
          <w:kern w:val="0"/>
          <w:sz w:val="32"/>
          <w:szCs w:val="32"/>
          <w:lang w:eastAsia="en-GB"/>
          <w14:ligatures w14:val="none"/>
        </w:rPr>
      </w:pPr>
    </w:p>
    <w:p w:rsidR="00E860AF" w:rsidRPr="00E860AF" w:rsidRDefault="00E860AF" w:rsidP="00355470">
      <w:pPr>
        <w:spacing w:after="15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These mechanisms operate at specific OSI layers and provide targeted security services.</w:t>
      </w:r>
    </w:p>
    <w:p w:rsidR="00E860AF" w:rsidRPr="00E860AF" w:rsidRDefault="00E860AF" w:rsidP="00355470">
      <w:pPr>
        <w:spacing w:before="360" w:after="360" w:line="276" w:lineRule="auto"/>
        <w:textAlignment w:val="baseline"/>
        <w:outlineLvl w:val="2"/>
        <w:rPr>
          <w:rFonts w:ascii="Calibri" w:eastAsia="Times New Roman" w:hAnsi="Calibri" w:cs="Calibri"/>
          <w:b/>
          <w:bCs/>
          <w:color w:val="124F1A" w:themeColor="accent3" w:themeShade="BF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124F1A" w:themeColor="accent3" w:themeShade="BF"/>
          <w:spacing w:val="2"/>
          <w:kern w:val="0"/>
          <w:sz w:val="28"/>
          <w:szCs w:val="28"/>
          <w:lang w:eastAsia="en-GB"/>
          <w14:ligatures w14:val="none"/>
        </w:rPr>
        <w:t>Key Types</w:t>
      </w:r>
    </w:p>
    <w:p w:rsidR="00E35336" w:rsidRDefault="00E35336" w:rsidP="00355470">
      <w:pPr>
        <w:spacing w:after="0" w:line="276" w:lineRule="auto"/>
        <w:textAlignment w:val="baseline"/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</w:pPr>
    </w:p>
    <w:p w:rsidR="00E860AF" w:rsidRPr="00E860AF" w:rsidRDefault="00E860AF" w:rsidP="00355470">
      <w:pPr>
        <w:spacing w:after="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lastRenderedPageBreak/>
        <w:t>1. Encipherment</w:t>
      </w:r>
    </w:p>
    <w:p w:rsidR="00E860AF" w:rsidRPr="00E860AF" w:rsidRDefault="00E860AF" w:rsidP="00355470">
      <w:pPr>
        <w:numPr>
          <w:ilvl w:val="0"/>
          <w:numId w:val="9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Protects data confidentiality by converting readable data into unreadable form</w:t>
      </w:r>
    </w:p>
    <w:p w:rsidR="00E860AF" w:rsidRPr="00E860AF" w:rsidRDefault="00E860AF" w:rsidP="00355470">
      <w:pPr>
        <w:numPr>
          <w:ilvl w:val="0"/>
          <w:numId w:val="10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Uses cryptographic algorithms</w:t>
      </w:r>
    </w:p>
    <w:p w:rsidR="00E860AF" w:rsidRDefault="00E860AF" w:rsidP="00355470">
      <w:pPr>
        <w:numPr>
          <w:ilvl w:val="0"/>
          <w:numId w:val="11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Strength depends on the encryption technique used</w:t>
      </w:r>
    </w:p>
    <w:p w:rsidR="00E35336" w:rsidRPr="00E860AF" w:rsidRDefault="00E35336" w:rsidP="00E35336">
      <w:p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2. Access Control</w:t>
      </w:r>
    </w:p>
    <w:p w:rsidR="00E860AF" w:rsidRPr="00E860AF" w:rsidRDefault="00E860AF" w:rsidP="00355470">
      <w:pPr>
        <w:numPr>
          <w:ilvl w:val="0"/>
          <w:numId w:val="12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Prevents unauthorized access to data or systems</w:t>
      </w:r>
    </w:p>
    <w:p w:rsidR="00E860AF" w:rsidRDefault="00E860AF" w:rsidP="00355470">
      <w:pPr>
        <w:numPr>
          <w:ilvl w:val="0"/>
          <w:numId w:val="13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Implemented using passwords, PINs, firewalls, or access policies</w:t>
      </w:r>
    </w:p>
    <w:p w:rsidR="00E35336" w:rsidRPr="00E860AF" w:rsidRDefault="00E35336" w:rsidP="00E35336">
      <w:p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3. Notarization</w:t>
      </w:r>
    </w:p>
    <w:p w:rsidR="00E860AF" w:rsidRPr="00E860AF" w:rsidRDefault="00E860AF" w:rsidP="00355470">
      <w:pPr>
        <w:numPr>
          <w:ilvl w:val="0"/>
          <w:numId w:val="14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Uses a trusted third party to validate communication</w:t>
      </w:r>
    </w:p>
    <w:p w:rsidR="00E860AF" w:rsidRDefault="00E860AF" w:rsidP="00355470">
      <w:pPr>
        <w:numPr>
          <w:ilvl w:val="0"/>
          <w:numId w:val="15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Helps resolve disputes by maintaining transaction records</w:t>
      </w:r>
    </w:p>
    <w:p w:rsidR="00E35336" w:rsidRPr="00E860AF" w:rsidRDefault="00E35336" w:rsidP="00E35336">
      <w:p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4. Data Integrity</w:t>
      </w:r>
    </w:p>
    <w:p w:rsidR="00E860AF" w:rsidRPr="00E860AF" w:rsidRDefault="00E860AF" w:rsidP="00355470">
      <w:pPr>
        <w:numPr>
          <w:ilvl w:val="0"/>
          <w:numId w:val="16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Ensures data is not altered during transmission</w:t>
      </w:r>
    </w:p>
    <w:p w:rsidR="00E860AF" w:rsidRDefault="00E860AF" w:rsidP="00355470">
      <w:pPr>
        <w:numPr>
          <w:ilvl w:val="0"/>
          <w:numId w:val="17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Achieved using checksums, hashes, or message authentication code</w:t>
      </w:r>
    </w:p>
    <w:p w:rsidR="00E35336" w:rsidRPr="00E860AF" w:rsidRDefault="00E35336" w:rsidP="00E35336">
      <w:p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5. Authentication Exchange</w:t>
      </w:r>
    </w:p>
    <w:p w:rsidR="00E860AF" w:rsidRPr="00E860AF" w:rsidRDefault="00E860AF" w:rsidP="00355470">
      <w:pPr>
        <w:numPr>
          <w:ilvl w:val="0"/>
          <w:numId w:val="18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Verifies the identity of communicating entities</w:t>
      </w:r>
    </w:p>
    <w:p w:rsidR="00E860AF" w:rsidRDefault="00E860AF" w:rsidP="00355470">
      <w:pPr>
        <w:numPr>
          <w:ilvl w:val="0"/>
          <w:numId w:val="19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Often uses handshaking mechanisms to confirm sender and receiver identities</w:t>
      </w:r>
    </w:p>
    <w:p w:rsidR="00E35336" w:rsidRPr="00E860AF" w:rsidRDefault="00E35336" w:rsidP="00E35336">
      <w:p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6. Bit Stuffing</w:t>
      </w:r>
    </w:p>
    <w:p w:rsidR="00E860AF" w:rsidRPr="00E860AF" w:rsidRDefault="00E860AF" w:rsidP="00355470">
      <w:pPr>
        <w:numPr>
          <w:ilvl w:val="0"/>
          <w:numId w:val="20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Adds extra bits to data for error detection</w:t>
      </w:r>
    </w:p>
    <w:p w:rsidR="00E860AF" w:rsidRDefault="00E860AF" w:rsidP="00355470">
      <w:pPr>
        <w:numPr>
          <w:ilvl w:val="0"/>
          <w:numId w:val="21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Commonly uses even or odd parity checks</w:t>
      </w:r>
    </w:p>
    <w:p w:rsidR="00E35336" w:rsidRPr="00E860AF" w:rsidRDefault="00E35336" w:rsidP="00E35336">
      <w:p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7. Digital Signature</w:t>
      </w:r>
    </w:p>
    <w:p w:rsidR="00E860AF" w:rsidRPr="00E860AF" w:rsidRDefault="00E860AF" w:rsidP="00355470">
      <w:pPr>
        <w:numPr>
          <w:ilvl w:val="0"/>
          <w:numId w:val="22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Confirms sender identity and message authenticity</w:t>
      </w:r>
    </w:p>
    <w:p w:rsidR="00E860AF" w:rsidRPr="00E860AF" w:rsidRDefault="00E860AF" w:rsidP="00355470">
      <w:pPr>
        <w:numPr>
          <w:ilvl w:val="0"/>
          <w:numId w:val="23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Uses cryptographic techniques</w:t>
      </w:r>
    </w:p>
    <w:p w:rsidR="00E860AF" w:rsidRDefault="00E860AF" w:rsidP="00355470">
      <w:pPr>
        <w:numPr>
          <w:ilvl w:val="0"/>
          <w:numId w:val="24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Ensures non-repudiation and data integrity</w:t>
      </w:r>
    </w:p>
    <w:p w:rsidR="00E35336" w:rsidRPr="00E860AF" w:rsidRDefault="00E35336" w:rsidP="00E35336">
      <w:p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35336" w:rsidRDefault="00E860AF" w:rsidP="00355470">
      <w:pPr>
        <w:spacing w:after="0" w:line="276" w:lineRule="auto"/>
        <w:textAlignment w:val="baseline"/>
        <w:outlineLvl w:val="1"/>
        <w:rPr>
          <w:rFonts w:ascii="Calibri" w:eastAsia="Times New Roman" w:hAnsi="Calibri" w:cs="Calibri"/>
          <w:b/>
          <w:bCs/>
          <w:color w:val="00B050"/>
          <w:spacing w:val="2"/>
          <w:kern w:val="0"/>
          <w:sz w:val="32"/>
          <w:szCs w:val="32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00B050"/>
          <w:spacing w:val="2"/>
          <w:kern w:val="0"/>
          <w:sz w:val="32"/>
          <w:szCs w:val="32"/>
          <w:lang w:eastAsia="en-GB"/>
          <w14:ligatures w14:val="none"/>
        </w:rPr>
        <w:t>2. Pervasive Security Mechanisms</w:t>
      </w:r>
    </w:p>
    <w:p w:rsidR="00E35336" w:rsidRPr="00E860AF" w:rsidRDefault="00E35336" w:rsidP="00355470">
      <w:pPr>
        <w:spacing w:after="0" w:line="276" w:lineRule="auto"/>
        <w:textAlignment w:val="baseline"/>
        <w:outlineLvl w:val="1"/>
        <w:rPr>
          <w:rFonts w:ascii="Calibri" w:eastAsia="Times New Roman" w:hAnsi="Calibri" w:cs="Calibri"/>
          <w:b/>
          <w:bCs/>
          <w:color w:val="00B050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15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lastRenderedPageBreak/>
        <w:t>These mechanisms apply across all OSI layers and support overall system security.</w:t>
      </w:r>
    </w:p>
    <w:p w:rsidR="00E860AF" w:rsidRPr="00E860AF" w:rsidRDefault="00E860AF" w:rsidP="00355470">
      <w:pPr>
        <w:spacing w:before="360" w:after="360" w:line="276" w:lineRule="auto"/>
        <w:textAlignment w:val="baseline"/>
        <w:outlineLvl w:val="2"/>
        <w:rPr>
          <w:rFonts w:ascii="Calibri" w:eastAsia="Times New Roman" w:hAnsi="Calibri" w:cs="Calibri"/>
          <w:b/>
          <w:bCs/>
          <w:color w:val="124F1A" w:themeColor="accent3" w:themeShade="BF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124F1A" w:themeColor="accent3" w:themeShade="BF"/>
          <w:spacing w:val="2"/>
          <w:kern w:val="0"/>
          <w:sz w:val="28"/>
          <w:szCs w:val="28"/>
          <w:lang w:eastAsia="en-GB"/>
          <w14:ligatures w14:val="none"/>
        </w:rPr>
        <w:t>Key Types:</w:t>
      </w:r>
    </w:p>
    <w:p w:rsidR="00E860AF" w:rsidRPr="00E860AF" w:rsidRDefault="00E860AF" w:rsidP="00355470">
      <w:pPr>
        <w:spacing w:after="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1. Trusted Functionality</w:t>
      </w:r>
    </w:p>
    <w:p w:rsidR="00E860AF" w:rsidRPr="00E860AF" w:rsidRDefault="00E860AF" w:rsidP="00355470">
      <w:pPr>
        <w:numPr>
          <w:ilvl w:val="0"/>
          <w:numId w:val="25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Built-in security features of a system</w:t>
      </w:r>
    </w:p>
    <w:p w:rsidR="00E860AF" w:rsidRDefault="00E860AF" w:rsidP="00355470">
      <w:pPr>
        <w:numPr>
          <w:ilvl w:val="0"/>
          <w:numId w:val="26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Ensures reliable enforcement of security rules</w:t>
      </w:r>
    </w:p>
    <w:p w:rsidR="00E35336" w:rsidRPr="00E860AF" w:rsidRDefault="00E35336" w:rsidP="00E35336">
      <w:p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2. Security Labels</w:t>
      </w:r>
    </w:p>
    <w:p w:rsidR="00E860AF" w:rsidRPr="00E860AF" w:rsidRDefault="00E860AF" w:rsidP="00355470">
      <w:pPr>
        <w:numPr>
          <w:ilvl w:val="0"/>
          <w:numId w:val="27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Tags data with classifications like </w:t>
      </w:r>
      <w:r w:rsidRPr="00E860AF">
        <w:rPr>
          <w:rFonts w:ascii="Calibri" w:eastAsia="Times New Roman" w:hAnsi="Calibri" w:cs="Calibri"/>
          <w:i/>
          <w:i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Public</w:t>
      </w: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, </w:t>
      </w:r>
      <w:r w:rsidRPr="00E860AF">
        <w:rPr>
          <w:rFonts w:ascii="Calibri" w:eastAsia="Times New Roman" w:hAnsi="Calibri" w:cs="Calibri"/>
          <w:i/>
          <w:i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Confidential</w:t>
      </w: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, or </w:t>
      </w:r>
      <w:r w:rsidRPr="00E860AF">
        <w:rPr>
          <w:rFonts w:ascii="Calibri" w:eastAsia="Times New Roman" w:hAnsi="Calibri" w:cs="Calibri"/>
          <w:i/>
          <w:i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Top Secret</w:t>
      </w:r>
    </w:p>
    <w:p w:rsidR="00E860AF" w:rsidRDefault="00E860AF" w:rsidP="00355470">
      <w:pPr>
        <w:numPr>
          <w:ilvl w:val="0"/>
          <w:numId w:val="28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Helps control access and handling of information</w:t>
      </w:r>
    </w:p>
    <w:p w:rsidR="00E35336" w:rsidRPr="00E860AF" w:rsidRDefault="00E35336" w:rsidP="00E35336">
      <w:p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3. Event Detection</w:t>
      </w:r>
    </w:p>
    <w:p w:rsidR="00E860AF" w:rsidRPr="00E860AF" w:rsidRDefault="00E860AF" w:rsidP="00355470">
      <w:pPr>
        <w:numPr>
          <w:ilvl w:val="0"/>
          <w:numId w:val="29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Monitors systems for abnormal or suspicious activities</w:t>
      </w:r>
    </w:p>
    <w:p w:rsidR="00E860AF" w:rsidRDefault="00E860AF" w:rsidP="00355470">
      <w:pPr>
        <w:numPr>
          <w:ilvl w:val="0"/>
          <w:numId w:val="30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Helps identify potential security threats early</w:t>
      </w:r>
    </w:p>
    <w:p w:rsidR="00E35336" w:rsidRPr="00E860AF" w:rsidRDefault="00E35336" w:rsidP="00E35336">
      <w:p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4. Security Audit Trail</w:t>
      </w:r>
    </w:p>
    <w:p w:rsidR="00E860AF" w:rsidRPr="00E860AF" w:rsidRDefault="00E860AF" w:rsidP="00355470">
      <w:pPr>
        <w:numPr>
          <w:ilvl w:val="0"/>
          <w:numId w:val="31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Maintains logs of system activities such as logins and file access</w:t>
      </w:r>
    </w:p>
    <w:p w:rsidR="00E860AF" w:rsidRDefault="00E860AF" w:rsidP="00355470">
      <w:pPr>
        <w:numPr>
          <w:ilvl w:val="0"/>
          <w:numId w:val="32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Useful for monitoring, investigation, and accountability</w:t>
      </w:r>
    </w:p>
    <w:p w:rsidR="00E35336" w:rsidRPr="00E860AF" w:rsidRDefault="00E35336" w:rsidP="00E35336">
      <w:p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t>5. Security Recovery</w:t>
      </w:r>
    </w:p>
    <w:p w:rsidR="00E860AF" w:rsidRPr="00E860AF" w:rsidRDefault="00E860AF" w:rsidP="00355470">
      <w:pPr>
        <w:numPr>
          <w:ilvl w:val="0"/>
          <w:numId w:val="33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Restores systems after a security breach</w:t>
      </w:r>
    </w:p>
    <w:p w:rsidR="00E860AF" w:rsidRPr="00E860AF" w:rsidRDefault="00E860AF" w:rsidP="00355470">
      <w:pPr>
        <w:numPr>
          <w:ilvl w:val="0"/>
          <w:numId w:val="34"/>
        </w:numPr>
        <w:spacing w:after="0" w:line="276" w:lineRule="auto"/>
        <w:ind w:left="1080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Ensures continuity and protection of data</w:t>
      </w:r>
    </w:p>
    <w:p w:rsidR="00E860AF" w:rsidRPr="00355470" w:rsidRDefault="00E860AF" w:rsidP="00355470">
      <w:pPr>
        <w:spacing w:after="0" w:line="276" w:lineRule="auto"/>
        <w:textAlignment w:val="baseline"/>
        <w:outlineLvl w:val="1"/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35336" w:rsidRDefault="00E35336" w:rsidP="00355470">
      <w:pPr>
        <w:spacing w:after="0" w:line="276" w:lineRule="auto"/>
        <w:textAlignment w:val="baseline"/>
        <w:outlineLvl w:val="1"/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35336" w:rsidRDefault="00E35336" w:rsidP="00355470">
      <w:pPr>
        <w:spacing w:after="0" w:line="276" w:lineRule="auto"/>
        <w:textAlignment w:val="baseline"/>
        <w:outlineLvl w:val="1"/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35336" w:rsidRDefault="00E35336" w:rsidP="00355470">
      <w:pPr>
        <w:spacing w:after="0" w:line="276" w:lineRule="auto"/>
        <w:textAlignment w:val="baseline"/>
        <w:outlineLvl w:val="1"/>
        <w:rPr>
          <w:rFonts w:ascii="Calibri" w:eastAsia="Times New Roman" w:hAnsi="Calibri" w:cs="Calibri"/>
          <w:b/>
          <w:bCs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E860AF" w:rsidRDefault="00E860AF" w:rsidP="00355470">
      <w:pPr>
        <w:spacing w:after="0" w:line="276" w:lineRule="auto"/>
        <w:textAlignment w:val="baseline"/>
        <w:outlineLvl w:val="1"/>
        <w:rPr>
          <w:rFonts w:ascii="Calibri" w:eastAsia="Times New Roman" w:hAnsi="Calibri" w:cs="Calibri"/>
          <w:b/>
          <w:bCs/>
          <w:color w:val="0B769F" w:themeColor="accent4" w:themeShade="BF"/>
          <w:spacing w:val="2"/>
          <w:kern w:val="0"/>
          <w:sz w:val="32"/>
          <w:szCs w:val="32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b/>
          <w:bCs/>
          <w:color w:val="0B769F" w:themeColor="accent4" w:themeShade="BF"/>
          <w:spacing w:val="2"/>
          <w:kern w:val="0"/>
          <w:sz w:val="32"/>
          <w:szCs w:val="32"/>
          <w:lang w:eastAsia="en-GB"/>
          <w14:ligatures w14:val="none"/>
        </w:rPr>
        <w:t>Difference Between Specific and Pervasive Security Mechanisms</w:t>
      </w:r>
    </w:p>
    <w:p w:rsidR="00E35336" w:rsidRDefault="00E35336" w:rsidP="00355470">
      <w:pPr>
        <w:spacing w:after="15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p w:rsidR="00E860AF" w:rsidRPr="00355470" w:rsidRDefault="00E860AF" w:rsidP="00355470">
      <w:pPr>
        <w:spacing w:after="15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  <w:r w:rsidRPr="00E860AF"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  <w:t>The following table shows the key differences between specific and pervasive security mechanisms, showing how each type plays an important role in protecting an information.</w:t>
      </w:r>
    </w:p>
    <w:p w:rsidR="00E860AF" w:rsidRPr="00E860AF" w:rsidRDefault="00E860AF" w:rsidP="00355470">
      <w:pPr>
        <w:spacing w:after="150" w:line="276" w:lineRule="auto"/>
        <w:textAlignment w:val="baseline"/>
        <w:rPr>
          <w:rFonts w:ascii="Calibri" w:eastAsia="Times New Roman" w:hAnsi="Calibri" w:cs="Calibri"/>
          <w:color w:val="273239"/>
          <w:spacing w:val="2"/>
          <w:kern w:val="0"/>
          <w:sz w:val="28"/>
          <w:szCs w:val="28"/>
          <w:lang w:eastAsia="en-GB"/>
          <w14:ligatures w14:val="none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9"/>
        <w:gridCol w:w="4351"/>
      </w:tblGrid>
      <w:tr w:rsidR="00E860AF" w:rsidRPr="00E860AF">
        <w:trPr>
          <w:tblHeader/>
        </w:trPr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150" w:type="dxa"/>
              <w:left w:w="60" w:type="dxa"/>
              <w:bottom w:w="150" w:type="dxa"/>
              <w:right w:w="60" w:type="dxa"/>
            </w:tcMar>
            <w:vAlign w:val="bottom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b/>
                <w:bCs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b/>
                <w:bCs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lastRenderedPageBreak/>
              <w:t>Specific Security Mechanisms</w:t>
            </w:r>
          </w:p>
        </w:tc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b/>
                <w:bCs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b/>
                <w:bCs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t>Pervasive Security Mechanisms</w:t>
            </w:r>
          </w:p>
        </w:tc>
      </w:tr>
      <w:tr w:rsidR="00E860AF" w:rsidRPr="00E860AF"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t>Applied to specific </w:t>
            </w:r>
            <w:hyperlink r:id="rId6" w:tgtFrame="_blank" w:history="1">
              <w:r w:rsidRPr="00E860AF">
                <w:rPr>
                  <w:rFonts w:ascii="Calibri" w:eastAsia="Times New Roman" w:hAnsi="Calibri" w:cs="Calibri"/>
                  <w:color w:val="EC4E20"/>
                  <w:spacing w:val="2"/>
                  <w:kern w:val="0"/>
                  <w:sz w:val="28"/>
                  <w:szCs w:val="28"/>
                  <w:u w:val="single"/>
                  <w:bdr w:val="none" w:sz="0" w:space="0" w:color="auto" w:frame="1"/>
                  <w:lang w:eastAsia="en-GB"/>
                  <w14:ligatures w14:val="none"/>
                </w:rPr>
                <w:t>OSI layers </w:t>
              </w:r>
            </w:hyperlink>
          </w:p>
        </w:tc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t>Applied across all OSI layers</w:t>
            </w:r>
          </w:p>
        </w:tc>
      </w:tr>
      <w:tr w:rsidR="00E860AF" w:rsidRPr="00E860AF"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t>Provide targeted security services like encryption and authentication</w:t>
            </w:r>
          </w:p>
        </w:tc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t>Support overall security and policy enforcement</w:t>
            </w:r>
          </w:p>
        </w:tc>
      </w:tr>
      <w:tr w:rsidR="00E860AF" w:rsidRPr="00E860AF"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t>Focus on protecting particular data</w:t>
            </w:r>
          </w:p>
        </w:tc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t>Ensure security management and system-wide controls</w:t>
            </w:r>
          </w:p>
        </w:tc>
      </w:tr>
      <w:tr w:rsidR="00E860AF" w:rsidRPr="00E860AF"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t>Examples: Encipherment, Access Control, Digital Signature</w:t>
            </w:r>
          </w:p>
        </w:tc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t>Examples: Trusted Functionality, Security Labels, Event Detection</w:t>
            </w:r>
          </w:p>
        </w:tc>
      </w:tr>
      <w:tr w:rsidR="00E860AF" w:rsidRPr="00E860AF"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t>Technical controls at specific layers</w:t>
            </w:r>
          </w:p>
        </w:tc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t>Management and infrastructural controls</w:t>
            </w:r>
          </w:p>
        </w:tc>
      </w:tr>
      <w:tr w:rsidR="00E860AF" w:rsidRPr="00E860AF"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t>Protects individual communications or data</w:t>
            </w:r>
          </w:p>
        </w:tc>
        <w:tc>
          <w:tcPr>
            <w:tcW w:w="0" w:type="auto"/>
            <w:tcBorders>
              <w:top w:val="single" w:sz="2" w:space="0" w:color="DFDFDF"/>
              <w:left w:val="single" w:sz="2" w:space="0" w:color="DFDFDF"/>
              <w:bottom w:val="single" w:sz="2" w:space="0" w:color="DFDFDF"/>
              <w:right w:val="single" w:sz="2" w:space="0" w:color="DFDFDF"/>
            </w:tcBorders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E860AF" w:rsidRPr="00E860AF" w:rsidRDefault="00E860AF" w:rsidP="00355470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</w:pPr>
            <w:r w:rsidRPr="00E860AF">
              <w:rPr>
                <w:rFonts w:ascii="Calibri" w:eastAsia="Times New Roman" w:hAnsi="Calibri" w:cs="Calibri"/>
                <w:color w:val="273239"/>
                <w:spacing w:val="2"/>
                <w:kern w:val="0"/>
                <w:sz w:val="28"/>
                <w:szCs w:val="28"/>
                <w:lang w:eastAsia="en-GB"/>
                <w14:ligatures w14:val="none"/>
              </w:rPr>
              <w:t>Maintains security of entire system</w:t>
            </w:r>
          </w:p>
        </w:tc>
      </w:tr>
    </w:tbl>
    <w:p w:rsidR="003A493A" w:rsidRPr="00355470" w:rsidRDefault="003A493A" w:rsidP="00355470">
      <w:pPr>
        <w:spacing w:before="100" w:beforeAutospacing="1" w:after="100" w:afterAutospacing="1" w:line="276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28"/>
          <w:szCs w:val="28"/>
          <w:lang w:eastAsia="en-GB"/>
          <w14:ligatures w14:val="none"/>
        </w:rPr>
      </w:pPr>
    </w:p>
    <w:p w:rsidR="003A493A" w:rsidRPr="00355470" w:rsidRDefault="003A493A" w:rsidP="00355470">
      <w:pPr>
        <w:spacing w:before="100" w:beforeAutospacing="1" w:after="100" w:afterAutospacing="1" w:line="276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28"/>
          <w:szCs w:val="28"/>
          <w:lang w:eastAsia="en-GB"/>
          <w14:ligatures w14:val="none"/>
        </w:rPr>
      </w:pPr>
    </w:p>
    <w:p w:rsidR="00E35336" w:rsidRDefault="00E35336" w:rsidP="00355470">
      <w:pPr>
        <w:spacing w:before="100" w:beforeAutospacing="1" w:after="100" w:afterAutospacing="1" w:line="276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28"/>
          <w:szCs w:val="28"/>
          <w:lang w:eastAsia="en-GB"/>
          <w14:ligatures w14:val="none"/>
        </w:rPr>
      </w:pPr>
    </w:p>
    <w:p w:rsidR="00E35336" w:rsidRDefault="00E35336" w:rsidP="00355470">
      <w:pPr>
        <w:spacing w:before="100" w:beforeAutospacing="1" w:after="100" w:afterAutospacing="1" w:line="276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28"/>
          <w:szCs w:val="28"/>
          <w:lang w:eastAsia="en-GB"/>
          <w14:ligatures w14:val="none"/>
        </w:rPr>
      </w:pPr>
    </w:p>
    <w:p w:rsidR="00E35336" w:rsidRDefault="00E35336" w:rsidP="00355470">
      <w:pPr>
        <w:spacing w:before="100" w:beforeAutospacing="1" w:after="100" w:afterAutospacing="1" w:line="276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28"/>
          <w:szCs w:val="28"/>
          <w:lang w:eastAsia="en-GB"/>
          <w14:ligatures w14:val="none"/>
        </w:rPr>
      </w:pPr>
    </w:p>
    <w:p w:rsidR="003A493A" w:rsidRPr="003A493A" w:rsidRDefault="003A493A" w:rsidP="00E35336">
      <w:pPr>
        <w:spacing w:before="100" w:beforeAutospacing="1" w:after="100" w:afterAutospacing="1" w:line="276" w:lineRule="auto"/>
        <w:outlineLvl w:val="0"/>
        <w:rPr>
          <w:rFonts w:ascii="Calibri" w:eastAsia="Times New Roman" w:hAnsi="Calibri" w:cs="Calibri"/>
          <w:b/>
          <w:bCs/>
          <w:color w:val="C00000"/>
          <w:kern w:val="36"/>
          <w:sz w:val="32"/>
          <w:szCs w:val="32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b/>
          <w:bCs/>
          <w:color w:val="C00000"/>
          <w:kern w:val="36"/>
          <w:sz w:val="32"/>
          <w:szCs w:val="32"/>
          <w:lang w:eastAsia="en-GB"/>
          <w14:ligatures w14:val="none"/>
        </w:rPr>
        <w:t xml:space="preserve">INFORMATION TECHNOLOGY ACT, 2000 </w:t>
      </w:r>
    </w:p>
    <w:p w:rsidR="003A493A" w:rsidRPr="003A493A" w:rsidRDefault="003A493A" w:rsidP="00E35336">
      <w:p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The IT Act, 2000 is the primary cyber law in India. It provides legal recognition to electronic records and digital signatures and defines penalties for cybercrimes.</w:t>
      </w:r>
    </w:p>
    <w:p w:rsidR="003A493A" w:rsidRPr="003A493A" w:rsidRDefault="003A493A" w:rsidP="00355470">
      <w:pPr>
        <w:spacing w:before="100" w:beforeAutospacing="1" w:after="100" w:afterAutospacing="1" w:line="276" w:lineRule="auto"/>
        <w:outlineLvl w:val="1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r w:rsidRPr="003A493A">
        <w:rPr>
          <w:rFonts w:ascii="Calibri" w:eastAsia="Times New Roman" w:hAnsi="Calibri" w:cs="Calibri"/>
          <w:b/>
          <w:bCs/>
          <w:color w:val="0B769F" w:themeColor="accent4" w:themeShade="BF"/>
          <w:kern w:val="0"/>
          <w:sz w:val="28"/>
          <w:szCs w:val="28"/>
          <w:lang w:eastAsia="en-GB"/>
          <w14:ligatures w14:val="none"/>
        </w:rPr>
        <w:t>Objectives of IT Act</w:t>
      </w:r>
    </w:p>
    <w:p w:rsidR="003A493A" w:rsidRPr="003A493A" w:rsidRDefault="003A493A" w:rsidP="00355470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lastRenderedPageBreak/>
        <w:t>Legal recognition of electronic transactions</w:t>
      </w:r>
    </w:p>
    <w:p w:rsidR="003A493A" w:rsidRPr="003A493A" w:rsidRDefault="003A493A" w:rsidP="00355470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Facilitate e-commerce</w:t>
      </w:r>
    </w:p>
    <w:p w:rsidR="003A493A" w:rsidRPr="003A493A" w:rsidRDefault="003A493A" w:rsidP="00355470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Prevent cybercrime</w:t>
      </w:r>
    </w:p>
    <w:p w:rsidR="003A493A" w:rsidRPr="003A493A" w:rsidRDefault="003A493A" w:rsidP="00355470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Protect data and privacy</w:t>
      </w:r>
    </w:p>
    <w:p w:rsidR="003A493A" w:rsidRPr="00E35336" w:rsidRDefault="003A493A" w:rsidP="00E35336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Establish cyber tribunals</w:t>
      </w:r>
    </w:p>
    <w:p w:rsidR="003A493A" w:rsidRPr="003A493A" w:rsidRDefault="003A493A" w:rsidP="00355470">
      <w:pPr>
        <w:spacing w:after="0" w:line="276" w:lineRule="auto"/>
        <w:rPr>
          <w:rFonts w:ascii="Calibri" w:eastAsia="Times New Roman" w:hAnsi="Calibri" w:cs="Calibri"/>
          <w:color w:val="0B769F" w:themeColor="accent4" w:themeShade="BF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b/>
          <w:bCs/>
          <w:color w:val="0B769F" w:themeColor="accent4" w:themeShade="BF"/>
          <w:kern w:val="0"/>
          <w:sz w:val="28"/>
          <w:szCs w:val="28"/>
          <w:lang w:eastAsia="en-GB"/>
          <w14:ligatures w14:val="none"/>
        </w:rPr>
        <w:t xml:space="preserve"> Important Sections of IT Act</w:t>
      </w:r>
    </w:p>
    <w:p w:rsidR="003A493A" w:rsidRPr="003A493A" w:rsidRDefault="003A493A" w:rsidP="00355470">
      <w:pPr>
        <w:spacing w:before="100" w:beforeAutospacing="1" w:after="100" w:afterAutospacing="1" w:line="276" w:lineRule="auto"/>
        <w:outlineLvl w:val="2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  <w:t>Section 43</w:t>
      </w:r>
    </w:p>
    <w:p w:rsidR="003A493A" w:rsidRPr="003A493A" w:rsidRDefault="003A493A" w:rsidP="00355470">
      <w:p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Penalty for unauthorized access and damage to computer systems.</w:t>
      </w:r>
    </w:p>
    <w:p w:rsidR="003A493A" w:rsidRPr="003A493A" w:rsidRDefault="003A493A" w:rsidP="00355470">
      <w:pPr>
        <w:spacing w:before="100" w:beforeAutospacing="1" w:after="100" w:afterAutospacing="1" w:line="276" w:lineRule="auto"/>
        <w:outlineLvl w:val="2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  <w:t>Section 65</w:t>
      </w:r>
    </w:p>
    <w:p w:rsidR="003A493A" w:rsidRPr="003A493A" w:rsidRDefault="003A493A" w:rsidP="00355470">
      <w:p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Tampering with computer source documents.</w:t>
      </w:r>
    </w:p>
    <w:p w:rsidR="003A493A" w:rsidRPr="003A493A" w:rsidRDefault="003A493A" w:rsidP="00355470">
      <w:pPr>
        <w:spacing w:before="100" w:beforeAutospacing="1" w:after="100" w:afterAutospacing="1" w:line="276" w:lineRule="auto"/>
        <w:outlineLvl w:val="2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  <w:t>Section 66</w:t>
      </w:r>
    </w:p>
    <w:p w:rsidR="003A493A" w:rsidRPr="003A493A" w:rsidRDefault="003A493A" w:rsidP="00355470">
      <w:p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Computer-related offences (hacking).</w:t>
      </w:r>
    </w:p>
    <w:p w:rsidR="003A493A" w:rsidRPr="003A493A" w:rsidRDefault="003A493A" w:rsidP="00355470">
      <w:pPr>
        <w:spacing w:before="100" w:beforeAutospacing="1" w:after="100" w:afterAutospacing="1" w:line="276" w:lineRule="auto"/>
        <w:outlineLvl w:val="2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  <w:t>Section 66C</w:t>
      </w:r>
    </w:p>
    <w:p w:rsidR="003A493A" w:rsidRPr="003A493A" w:rsidRDefault="003A493A" w:rsidP="00355470">
      <w:p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Identity theft.</w:t>
      </w:r>
    </w:p>
    <w:p w:rsidR="003A493A" w:rsidRPr="003A493A" w:rsidRDefault="003A493A" w:rsidP="00355470">
      <w:pPr>
        <w:spacing w:before="100" w:beforeAutospacing="1" w:after="100" w:afterAutospacing="1" w:line="276" w:lineRule="auto"/>
        <w:outlineLvl w:val="2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  <w:t>Section 66D</w:t>
      </w:r>
    </w:p>
    <w:p w:rsidR="003A493A" w:rsidRPr="003A493A" w:rsidRDefault="003A493A" w:rsidP="00355470">
      <w:p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Cheating by impersonation using computer resources.</w:t>
      </w:r>
    </w:p>
    <w:p w:rsidR="003A493A" w:rsidRPr="003A493A" w:rsidRDefault="003A493A" w:rsidP="00355470">
      <w:pPr>
        <w:spacing w:before="100" w:beforeAutospacing="1" w:after="100" w:afterAutospacing="1" w:line="276" w:lineRule="auto"/>
        <w:outlineLvl w:val="2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  <w:t>Section 66F</w:t>
      </w:r>
    </w:p>
    <w:p w:rsidR="003A493A" w:rsidRPr="003A493A" w:rsidRDefault="003A493A" w:rsidP="00355470">
      <w:p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Cyber terrorism.</w:t>
      </w:r>
    </w:p>
    <w:p w:rsidR="003A493A" w:rsidRPr="003A493A" w:rsidRDefault="003A493A" w:rsidP="00355470">
      <w:pPr>
        <w:spacing w:before="100" w:beforeAutospacing="1" w:after="100" w:afterAutospacing="1" w:line="276" w:lineRule="auto"/>
        <w:outlineLvl w:val="2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  <w:t>Section 67</w:t>
      </w:r>
    </w:p>
    <w:p w:rsidR="003A493A" w:rsidRPr="003A493A" w:rsidRDefault="003A493A" w:rsidP="00355470">
      <w:p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Publishing or transmitting obscene content online.</w:t>
      </w:r>
    </w:p>
    <w:p w:rsidR="003A493A" w:rsidRPr="003A493A" w:rsidRDefault="003A493A" w:rsidP="00355470">
      <w:pPr>
        <w:spacing w:after="0" w:line="276" w:lineRule="auto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</w:p>
    <w:p w:rsidR="003A493A" w:rsidRPr="003A493A" w:rsidRDefault="003A493A" w:rsidP="00355470">
      <w:pPr>
        <w:spacing w:before="100" w:beforeAutospacing="1" w:after="100" w:afterAutospacing="1" w:line="276" w:lineRule="auto"/>
        <w:outlineLvl w:val="1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2008 Amendment</w:t>
      </w:r>
    </w:p>
    <w:p w:rsidR="003A493A" w:rsidRPr="003A493A" w:rsidRDefault="003A493A" w:rsidP="00355470">
      <w:p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lastRenderedPageBreak/>
        <w:t>The Act was amended in 2008 to:</w:t>
      </w:r>
    </w:p>
    <w:p w:rsidR="003A493A" w:rsidRPr="003A493A" w:rsidRDefault="003A493A" w:rsidP="00355470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Include cyber terrorism</w:t>
      </w:r>
    </w:p>
    <w:p w:rsidR="003A493A" w:rsidRPr="003A493A" w:rsidRDefault="003A493A" w:rsidP="00355470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Strengthen data protection</w:t>
      </w:r>
    </w:p>
    <w:p w:rsidR="003A493A" w:rsidRPr="003A493A" w:rsidRDefault="003A493A" w:rsidP="00355470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Increase penalties</w:t>
      </w:r>
    </w:p>
    <w:p w:rsidR="003A493A" w:rsidRPr="003A493A" w:rsidRDefault="003A493A" w:rsidP="00355470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3A493A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Address new digital threats</w:t>
      </w:r>
    </w:p>
    <w:p w:rsidR="003A493A" w:rsidRPr="003A493A" w:rsidRDefault="003A493A" w:rsidP="00355470">
      <w:pPr>
        <w:spacing w:after="0" w:line="276" w:lineRule="auto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</w:p>
    <w:p w:rsidR="004F1E80" w:rsidRPr="00355470" w:rsidRDefault="004F1E80" w:rsidP="00355470">
      <w:pPr>
        <w:spacing w:line="276" w:lineRule="auto"/>
        <w:rPr>
          <w:rFonts w:ascii="Calibri" w:hAnsi="Calibri" w:cs="Calibri"/>
          <w:sz w:val="28"/>
          <w:szCs w:val="28"/>
        </w:rPr>
      </w:pPr>
    </w:p>
    <w:sectPr w:rsidR="004F1E80" w:rsidRPr="003554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D4A61"/>
    <w:multiLevelType w:val="multilevel"/>
    <w:tmpl w:val="6FC67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4C745E"/>
    <w:multiLevelType w:val="multilevel"/>
    <w:tmpl w:val="196EE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225188"/>
    <w:multiLevelType w:val="multilevel"/>
    <w:tmpl w:val="3B908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B40A3D"/>
    <w:multiLevelType w:val="multilevel"/>
    <w:tmpl w:val="DC02B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C10B2C"/>
    <w:multiLevelType w:val="multilevel"/>
    <w:tmpl w:val="B336A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6525D2"/>
    <w:multiLevelType w:val="multilevel"/>
    <w:tmpl w:val="59962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2A2AC1"/>
    <w:multiLevelType w:val="multilevel"/>
    <w:tmpl w:val="E2601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3262FF"/>
    <w:multiLevelType w:val="multilevel"/>
    <w:tmpl w:val="53D46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E65C79"/>
    <w:multiLevelType w:val="multilevel"/>
    <w:tmpl w:val="ADE01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6F523D"/>
    <w:multiLevelType w:val="multilevel"/>
    <w:tmpl w:val="604A9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2A5762"/>
    <w:multiLevelType w:val="multilevel"/>
    <w:tmpl w:val="018E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512F73"/>
    <w:multiLevelType w:val="multilevel"/>
    <w:tmpl w:val="0CB83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1571D9D"/>
    <w:multiLevelType w:val="multilevel"/>
    <w:tmpl w:val="89D08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E44C10"/>
    <w:multiLevelType w:val="multilevel"/>
    <w:tmpl w:val="751E8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523A5E"/>
    <w:multiLevelType w:val="multilevel"/>
    <w:tmpl w:val="F0B27B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74936C5"/>
    <w:multiLevelType w:val="multilevel"/>
    <w:tmpl w:val="AB14D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867288"/>
    <w:multiLevelType w:val="multilevel"/>
    <w:tmpl w:val="3F9CA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E37089F"/>
    <w:multiLevelType w:val="multilevel"/>
    <w:tmpl w:val="F1CA6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FD76AF5"/>
    <w:multiLevelType w:val="multilevel"/>
    <w:tmpl w:val="FA16A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0BC3DF2"/>
    <w:multiLevelType w:val="multilevel"/>
    <w:tmpl w:val="6BF28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1522C2C"/>
    <w:multiLevelType w:val="multilevel"/>
    <w:tmpl w:val="B53C3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AE70A1"/>
    <w:multiLevelType w:val="multilevel"/>
    <w:tmpl w:val="3EB8A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456AF6"/>
    <w:multiLevelType w:val="multilevel"/>
    <w:tmpl w:val="547EF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A684CA2"/>
    <w:multiLevelType w:val="multilevel"/>
    <w:tmpl w:val="51581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D0D28B0"/>
    <w:multiLevelType w:val="multilevel"/>
    <w:tmpl w:val="5C825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F5C4FF2"/>
    <w:multiLevelType w:val="multilevel"/>
    <w:tmpl w:val="6EB6D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A8085E"/>
    <w:multiLevelType w:val="multilevel"/>
    <w:tmpl w:val="7B62E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4C4D77"/>
    <w:multiLevelType w:val="multilevel"/>
    <w:tmpl w:val="14D69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50429A"/>
    <w:multiLevelType w:val="multilevel"/>
    <w:tmpl w:val="BF7CA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C845D49"/>
    <w:multiLevelType w:val="hybridMultilevel"/>
    <w:tmpl w:val="83ACD9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36537D"/>
    <w:multiLevelType w:val="multilevel"/>
    <w:tmpl w:val="64824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B4023A0"/>
    <w:multiLevelType w:val="multilevel"/>
    <w:tmpl w:val="E53E1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3501846">
    <w:abstractNumId w:val="0"/>
  </w:num>
  <w:num w:numId="2" w16cid:durableId="1758944002">
    <w:abstractNumId w:val="26"/>
  </w:num>
  <w:num w:numId="3" w16cid:durableId="1549997333">
    <w:abstractNumId w:val="18"/>
    <w:lvlOverride w:ilvl="0">
      <w:startOverride w:val="1"/>
    </w:lvlOverride>
  </w:num>
  <w:num w:numId="4" w16cid:durableId="1193810240">
    <w:abstractNumId w:val="18"/>
    <w:lvlOverride w:ilvl="0">
      <w:startOverride w:val="2"/>
    </w:lvlOverride>
  </w:num>
  <w:num w:numId="5" w16cid:durableId="1841119655">
    <w:abstractNumId w:val="18"/>
    <w:lvlOverride w:ilvl="0">
      <w:startOverride w:val="3"/>
    </w:lvlOverride>
  </w:num>
  <w:num w:numId="6" w16cid:durableId="1469395997">
    <w:abstractNumId w:val="18"/>
    <w:lvlOverride w:ilvl="0">
      <w:startOverride w:val="4"/>
    </w:lvlOverride>
  </w:num>
  <w:num w:numId="7" w16cid:durableId="1683825203">
    <w:abstractNumId w:val="28"/>
    <w:lvlOverride w:ilvl="0">
      <w:startOverride w:val="1"/>
    </w:lvlOverride>
  </w:num>
  <w:num w:numId="8" w16cid:durableId="1147013916">
    <w:abstractNumId w:val="28"/>
    <w:lvlOverride w:ilvl="0">
      <w:startOverride w:val="2"/>
    </w:lvlOverride>
  </w:num>
  <w:num w:numId="9" w16cid:durableId="431630737">
    <w:abstractNumId w:val="11"/>
    <w:lvlOverride w:ilvl="0">
      <w:startOverride w:val="1"/>
    </w:lvlOverride>
  </w:num>
  <w:num w:numId="10" w16cid:durableId="486360288">
    <w:abstractNumId w:val="11"/>
    <w:lvlOverride w:ilvl="0">
      <w:startOverride w:val="2"/>
    </w:lvlOverride>
  </w:num>
  <w:num w:numId="11" w16cid:durableId="686521002">
    <w:abstractNumId w:val="11"/>
    <w:lvlOverride w:ilvl="0">
      <w:startOverride w:val="3"/>
    </w:lvlOverride>
  </w:num>
  <w:num w:numId="12" w16cid:durableId="1720007760">
    <w:abstractNumId w:val="8"/>
    <w:lvlOverride w:ilvl="0">
      <w:startOverride w:val="1"/>
    </w:lvlOverride>
  </w:num>
  <w:num w:numId="13" w16cid:durableId="1277441595">
    <w:abstractNumId w:val="8"/>
    <w:lvlOverride w:ilvl="0">
      <w:startOverride w:val="2"/>
    </w:lvlOverride>
  </w:num>
  <w:num w:numId="14" w16cid:durableId="879049767">
    <w:abstractNumId w:val="6"/>
    <w:lvlOverride w:ilvl="0">
      <w:startOverride w:val="1"/>
    </w:lvlOverride>
  </w:num>
  <w:num w:numId="15" w16cid:durableId="571694372">
    <w:abstractNumId w:val="6"/>
    <w:lvlOverride w:ilvl="0">
      <w:startOverride w:val="2"/>
    </w:lvlOverride>
  </w:num>
  <w:num w:numId="16" w16cid:durableId="1614167766">
    <w:abstractNumId w:val="3"/>
    <w:lvlOverride w:ilvl="0">
      <w:startOverride w:val="1"/>
    </w:lvlOverride>
  </w:num>
  <w:num w:numId="17" w16cid:durableId="381516534">
    <w:abstractNumId w:val="3"/>
    <w:lvlOverride w:ilvl="0">
      <w:startOverride w:val="2"/>
    </w:lvlOverride>
  </w:num>
  <w:num w:numId="18" w16cid:durableId="1766530864">
    <w:abstractNumId w:val="31"/>
    <w:lvlOverride w:ilvl="0">
      <w:startOverride w:val="1"/>
    </w:lvlOverride>
  </w:num>
  <w:num w:numId="19" w16cid:durableId="1320957745">
    <w:abstractNumId w:val="31"/>
    <w:lvlOverride w:ilvl="0">
      <w:startOverride w:val="2"/>
    </w:lvlOverride>
  </w:num>
  <w:num w:numId="20" w16cid:durableId="29575045">
    <w:abstractNumId w:val="25"/>
    <w:lvlOverride w:ilvl="0">
      <w:startOverride w:val="1"/>
    </w:lvlOverride>
  </w:num>
  <w:num w:numId="21" w16cid:durableId="1031151596">
    <w:abstractNumId w:val="25"/>
    <w:lvlOverride w:ilvl="0">
      <w:startOverride w:val="2"/>
    </w:lvlOverride>
  </w:num>
  <w:num w:numId="22" w16cid:durableId="707727212">
    <w:abstractNumId w:val="10"/>
    <w:lvlOverride w:ilvl="0">
      <w:startOverride w:val="1"/>
    </w:lvlOverride>
  </w:num>
  <w:num w:numId="23" w16cid:durableId="1670477952">
    <w:abstractNumId w:val="10"/>
    <w:lvlOverride w:ilvl="0">
      <w:startOverride w:val="2"/>
    </w:lvlOverride>
  </w:num>
  <w:num w:numId="24" w16cid:durableId="591202245">
    <w:abstractNumId w:val="10"/>
    <w:lvlOverride w:ilvl="0">
      <w:startOverride w:val="3"/>
    </w:lvlOverride>
  </w:num>
  <w:num w:numId="25" w16cid:durableId="374353582">
    <w:abstractNumId w:val="27"/>
    <w:lvlOverride w:ilvl="0">
      <w:startOverride w:val="1"/>
    </w:lvlOverride>
  </w:num>
  <w:num w:numId="26" w16cid:durableId="2022127651">
    <w:abstractNumId w:val="27"/>
    <w:lvlOverride w:ilvl="0">
      <w:startOverride w:val="2"/>
    </w:lvlOverride>
  </w:num>
  <w:num w:numId="27" w16cid:durableId="1451901324">
    <w:abstractNumId w:val="22"/>
    <w:lvlOverride w:ilvl="0">
      <w:startOverride w:val="1"/>
    </w:lvlOverride>
  </w:num>
  <w:num w:numId="28" w16cid:durableId="796139401">
    <w:abstractNumId w:val="22"/>
    <w:lvlOverride w:ilvl="0">
      <w:startOverride w:val="2"/>
    </w:lvlOverride>
  </w:num>
  <w:num w:numId="29" w16cid:durableId="1669404862">
    <w:abstractNumId w:val="24"/>
    <w:lvlOverride w:ilvl="0">
      <w:startOverride w:val="1"/>
    </w:lvlOverride>
  </w:num>
  <w:num w:numId="30" w16cid:durableId="143787264">
    <w:abstractNumId w:val="24"/>
    <w:lvlOverride w:ilvl="0">
      <w:startOverride w:val="2"/>
    </w:lvlOverride>
  </w:num>
  <w:num w:numId="31" w16cid:durableId="81924230">
    <w:abstractNumId w:val="5"/>
    <w:lvlOverride w:ilvl="0">
      <w:startOverride w:val="1"/>
    </w:lvlOverride>
  </w:num>
  <w:num w:numId="32" w16cid:durableId="964892880">
    <w:abstractNumId w:val="5"/>
    <w:lvlOverride w:ilvl="0">
      <w:startOverride w:val="2"/>
    </w:lvlOverride>
  </w:num>
  <w:num w:numId="33" w16cid:durableId="726487475">
    <w:abstractNumId w:val="2"/>
    <w:lvlOverride w:ilvl="0">
      <w:startOverride w:val="1"/>
    </w:lvlOverride>
  </w:num>
  <w:num w:numId="34" w16cid:durableId="543297194">
    <w:abstractNumId w:val="2"/>
    <w:lvlOverride w:ilvl="0">
      <w:startOverride w:val="2"/>
    </w:lvlOverride>
  </w:num>
  <w:num w:numId="35" w16cid:durableId="1534925102">
    <w:abstractNumId w:val="17"/>
  </w:num>
  <w:num w:numId="36" w16cid:durableId="1990356706">
    <w:abstractNumId w:val="15"/>
  </w:num>
  <w:num w:numId="37" w16cid:durableId="311326261">
    <w:abstractNumId w:val="14"/>
  </w:num>
  <w:num w:numId="38" w16cid:durableId="1423455967">
    <w:abstractNumId w:val="7"/>
  </w:num>
  <w:num w:numId="39" w16cid:durableId="52043675">
    <w:abstractNumId w:val="21"/>
  </w:num>
  <w:num w:numId="40" w16cid:durableId="1438674752">
    <w:abstractNumId w:val="20"/>
  </w:num>
  <w:num w:numId="41" w16cid:durableId="330985570">
    <w:abstractNumId w:val="13"/>
  </w:num>
  <w:num w:numId="42" w16cid:durableId="1507209148">
    <w:abstractNumId w:val="19"/>
  </w:num>
  <w:num w:numId="43" w16cid:durableId="827094579">
    <w:abstractNumId w:val="1"/>
  </w:num>
  <w:num w:numId="44" w16cid:durableId="1989287265">
    <w:abstractNumId w:val="23"/>
  </w:num>
  <w:num w:numId="45" w16cid:durableId="954409869">
    <w:abstractNumId w:val="16"/>
  </w:num>
  <w:num w:numId="46" w16cid:durableId="392889970">
    <w:abstractNumId w:val="4"/>
  </w:num>
  <w:num w:numId="47" w16cid:durableId="323242436">
    <w:abstractNumId w:val="30"/>
  </w:num>
  <w:num w:numId="48" w16cid:durableId="1658417402">
    <w:abstractNumId w:val="12"/>
  </w:num>
  <w:num w:numId="49" w16cid:durableId="386534438">
    <w:abstractNumId w:val="29"/>
  </w:num>
  <w:num w:numId="50" w16cid:durableId="78538736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93A"/>
    <w:rsid w:val="002F0FEC"/>
    <w:rsid w:val="003241A0"/>
    <w:rsid w:val="00355470"/>
    <w:rsid w:val="003A493A"/>
    <w:rsid w:val="003C418F"/>
    <w:rsid w:val="004F1E80"/>
    <w:rsid w:val="00540FCD"/>
    <w:rsid w:val="00920C7A"/>
    <w:rsid w:val="00AA744C"/>
    <w:rsid w:val="00C046D2"/>
    <w:rsid w:val="00E35336"/>
    <w:rsid w:val="00E860AF"/>
    <w:rsid w:val="00FF6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596DE"/>
  <w15:chartTrackingRefBased/>
  <w15:docId w15:val="{A1343BC4-B713-894B-A9E9-99212F2C4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49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A49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49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49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49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49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49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49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49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49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A49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49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49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49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49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49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49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49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49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49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49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49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49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49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49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49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49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49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493A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3A493A"/>
  </w:style>
  <w:style w:type="character" w:customStyle="1" w:styleId="whitespace-normal">
    <w:name w:val="whitespace-normal"/>
    <w:basedOn w:val="DefaultParagraphFont"/>
    <w:rsid w:val="003A493A"/>
  </w:style>
  <w:style w:type="paragraph" w:styleId="NormalWeb">
    <w:name w:val="Normal (Web)"/>
    <w:basedOn w:val="Normal"/>
    <w:uiPriority w:val="99"/>
    <w:semiHidden/>
    <w:unhideWhenUsed/>
    <w:rsid w:val="003A49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E860AF"/>
    <w:rPr>
      <w:b/>
      <w:bCs/>
    </w:rPr>
  </w:style>
  <w:style w:type="character" w:styleId="Emphasis">
    <w:name w:val="Emphasis"/>
    <w:basedOn w:val="DefaultParagraphFont"/>
    <w:uiPriority w:val="20"/>
    <w:qFormat/>
    <w:rsid w:val="00E860AF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860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eeksforgeeks.org/computer-networks/open-systems-interconnection-model-osi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10</Pages>
  <Words>1222</Words>
  <Characters>6968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trishnadutta31@gmail.com</dc:creator>
  <cp:keywords/>
  <dc:description/>
  <cp:lastModifiedBy>trishnadutta31@gmail.com</cp:lastModifiedBy>
  <cp:revision>1</cp:revision>
  <dcterms:created xsi:type="dcterms:W3CDTF">2026-02-25T05:02:00Z</dcterms:created>
  <dcterms:modified xsi:type="dcterms:W3CDTF">2026-02-25T09:37:00Z</dcterms:modified>
</cp:coreProperties>
</file>